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0A0" w:firstRow="1" w:lastRow="0" w:firstColumn="1" w:lastColumn="0" w:noHBand="0" w:noVBand="0"/>
      </w:tblPr>
      <w:tblGrid>
        <w:gridCol w:w="9605"/>
      </w:tblGrid>
      <w:tr w:rsidR="004C6D49" w:rsidRPr="004C6D49" w:rsidTr="00750476">
        <w:trPr>
          <w:cantSplit/>
        </w:trPr>
        <w:tc>
          <w:tcPr>
            <w:tcW w:w="9605" w:type="dxa"/>
            <w:shd w:val="clear" w:color="auto" w:fill="FFFFFF"/>
            <w:tcMar>
              <w:top w:w="0" w:type="dxa"/>
              <w:left w:w="108" w:type="dxa"/>
              <w:bottom w:w="0" w:type="dxa"/>
              <w:right w:w="108" w:type="dxa"/>
            </w:tcMar>
          </w:tcPr>
          <w:p w:rsidR="004C6D49" w:rsidRPr="004C6D49" w:rsidRDefault="00630A93" w:rsidP="004C6D49">
            <w:pPr>
              <w:tabs>
                <w:tab w:val="left" w:pos="0"/>
                <w:tab w:val="left" w:pos="9424"/>
              </w:tabs>
              <w:spacing w:after="0"/>
              <w:jc w:val="center"/>
              <w:rPr>
                <w:rFonts w:ascii="Calibri" w:eastAsia="Calibri" w:hAnsi="Calibri" w:cs="Calibri"/>
                <w:lang w:eastAsia="ru-RU"/>
              </w:rPr>
            </w:pPr>
            <w:r>
              <w:rPr>
                <w:rFonts w:ascii="Calibri" w:eastAsia="Calibri" w:hAnsi="Calibri" w:cs="Calibri"/>
                <w:lang w:eastAsia="ru-RU"/>
              </w:rPr>
              <w:t xml:space="preserve"> </w:t>
            </w:r>
            <w:r w:rsidR="004C6D49">
              <w:rPr>
                <w:rFonts w:ascii="Calibri" w:eastAsia="Calibri" w:hAnsi="Calibri" w:cs="Times New Roman"/>
                <w:noProof/>
                <w:lang w:eastAsia="ru-RU"/>
              </w:rPr>
              <w:drawing>
                <wp:inline distT="0" distB="0" distL="0" distR="0" wp14:anchorId="38C309DD" wp14:editId="2D5E3615">
                  <wp:extent cx="63246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08660"/>
                          </a:xfrm>
                          <a:prstGeom prst="rect">
                            <a:avLst/>
                          </a:prstGeom>
                          <a:solidFill>
                            <a:srgbClr val="FFFFFF"/>
                          </a:solidFill>
                          <a:ln>
                            <a:noFill/>
                          </a:ln>
                        </pic:spPr>
                      </pic:pic>
                    </a:graphicData>
                  </a:graphic>
                </wp:inline>
              </w:drawing>
            </w:r>
          </w:p>
        </w:tc>
      </w:tr>
    </w:tbl>
    <w:p w:rsidR="004C6D49" w:rsidRPr="004C6D49" w:rsidRDefault="004C6D49" w:rsidP="004C6D49">
      <w:pPr>
        <w:spacing w:after="0"/>
        <w:jc w:val="center"/>
        <w:rPr>
          <w:rFonts w:ascii="Times New Roman" w:eastAsia="Calibri" w:hAnsi="Times New Roman" w:cs="Times New Roman"/>
          <w:b/>
          <w:caps/>
          <w:sz w:val="32"/>
          <w:szCs w:val="32"/>
          <w:lang w:eastAsia="ru-RU"/>
        </w:rPr>
      </w:pPr>
    </w:p>
    <w:p w:rsidR="004C6D49" w:rsidRPr="004C6D49" w:rsidRDefault="004C6D49" w:rsidP="004C6D49">
      <w:pPr>
        <w:spacing w:after="0"/>
        <w:jc w:val="center"/>
        <w:rPr>
          <w:rFonts w:ascii="Times New Roman" w:eastAsia="Calibri" w:hAnsi="Times New Roman" w:cs="Times New Roman"/>
          <w:sz w:val="32"/>
          <w:szCs w:val="32"/>
          <w:lang w:eastAsia="ru-RU"/>
        </w:rPr>
      </w:pPr>
      <w:r w:rsidRPr="004C6D49">
        <w:rPr>
          <w:rFonts w:ascii="Times New Roman" w:eastAsia="Calibri" w:hAnsi="Times New Roman" w:cs="Times New Roman"/>
          <w:caps/>
          <w:sz w:val="32"/>
          <w:szCs w:val="32"/>
          <w:lang w:eastAsia="ru-RU"/>
        </w:rPr>
        <w:t>ОБЩЕСТВЕННАЯ ПАЛАТА Оренбургской области</w:t>
      </w:r>
    </w:p>
    <w:p w:rsidR="004C6D49" w:rsidRPr="004C6D49" w:rsidRDefault="004C6D49" w:rsidP="004C6D49">
      <w:pPr>
        <w:spacing w:after="0" w:line="240" w:lineRule="auto"/>
        <w:jc w:val="center"/>
        <w:rPr>
          <w:rFonts w:ascii="Times New Roman" w:eastAsia="Calibri" w:hAnsi="Times New Roman" w:cs="Times New Roman"/>
          <w:sz w:val="24"/>
          <w:lang w:eastAsia="ru-RU"/>
        </w:rPr>
      </w:pPr>
    </w:p>
    <w:p w:rsidR="004C6D49" w:rsidRPr="004C6D49" w:rsidRDefault="004C6D49" w:rsidP="004C6D49">
      <w:pPr>
        <w:spacing w:after="0" w:line="240" w:lineRule="auto"/>
        <w:jc w:val="center"/>
        <w:rPr>
          <w:rFonts w:ascii="Times New Roman" w:eastAsia="Calibri" w:hAnsi="Times New Roman" w:cs="Times New Roman"/>
          <w:b/>
          <w:i/>
          <w:sz w:val="28"/>
          <w:u w:val="single"/>
          <w:lang w:eastAsia="ru-RU"/>
        </w:rPr>
      </w:pP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r w:rsidRPr="004C6D49">
        <w:rPr>
          <w:rFonts w:ascii="Times New Roman" w:eastAsia="Calibri" w:hAnsi="Times New Roman" w:cs="Times New Roman"/>
          <w:b/>
          <w:sz w:val="28"/>
          <w:lang w:eastAsia="ru-RU"/>
        </w:rPr>
        <w:tab/>
      </w:r>
    </w:p>
    <w:p w:rsidR="004C6D49" w:rsidRPr="004C6D49" w:rsidRDefault="004C6D49" w:rsidP="004C6D49">
      <w:pPr>
        <w:tabs>
          <w:tab w:val="left" w:pos="4536"/>
          <w:tab w:val="left" w:pos="4678"/>
        </w:tabs>
        <w:spacing w:after="0" w:line="240" w:lineRule="auto"/>
        <w:jc w:val="center"/>
        <w:rPr>
          <w:rFonts w:ascii="Times New Roman" w:eastAsia="Calibri" w:hAnsi="Times New Roman" w:cs="Times New Roman"/>
          <w:b/>
          <w:sz w:val="28"/>
          <w:lang w:eastAsia="ru-RU"/>
        </w:rPr>
      </w:pPr>
    </w:p>
    <w:p w:rsidR="004C6D49" w:rsidRPr="004C6D49" w:rsidRDefault="004C6D49" w:rsidP="004C6D49">
      <w:pPr>
        <w:spacing w:after="0" w:line="240" w:lineRule="auto"/>
        <w:jc w:val="center"/>
        <w:rPr>
          <w:rFonts w:ascii="Times New Roman" w:eastAsia="Calibri" w:hAnsi="Times New Roman" w:cs="Times New Roman"/>
          <w:b/>
          <w:sz w:val="28"/>
          <w:lang w:eastAsia="ru-RU"/>
        </w:rPr>
      </w:pPr>
    </w:p>
    <w:p w:rsidR="004C6D49" w:rsidRPr="004C6D49" w:rsidRDefault="004C6D49" w:rsidP="004C6D49">
      <w:pPr>
        <w:spacing w:after="0" w:line="240" w:lineRule="auto"/>
        <w:jc w:val="center"/>
        <w:rPr>
          <w:rFonts w:ascii="Times New Roman" w:eastAsia="Calibri" w:hAnsi="Times New Roman" w:cs="Times New Roman"/>
          <w:b/>
          <w:sz w:val="28"/>
          <w:lang w:eastAsia="ru-RU"/>
        </w:rPr>
      </w:pPr>
    </w:p>
    <w:p w:rsidR="004C6D49" w:rsidRPr="004C6D49" w:rsidRDefault="004C6D49" w:rsidP="004C6D49">
      <w:pPr>
        <w:spacing w:after="0" w:line="240" w:lineRule="auto"/>
        <w:jc w:val="center"/>
        <w:rPr>
          <w:rFonts w:ascii="Times New Roman" w:eastAsia="Calibri" w:hAnsi="Times New Roman" w:cs="Times New Roman"/>
          <w:b/>
          <w:sz w:val="28"/>
          <w:lang w:eastAsia="ru-RU"/>
        </w:rPr>
      </w:pPr>
    </w:p>
    <w:p w:rsidR="004C6D49" w:rsidRPr="004C6D49" w:rsidRDefault="004C6D49" w:rsidP="004C6D49">
      <w:pPr>
        <w:spacing w:after="0" w:line="240" w:lineRule="auto"/>
        <w:jc w:val="center"/>
        <w:rPr>
          <w:rFonts w:ascii="Times New Roman" w:eastAsia="Calibri" w:hAnsi="Times New Roman" w:cs="Times New Roman"/>
          <w:b/>
          <w:sz w:val="28"/>
          <w:lang w:eastAsia="ru-RU"/>
        </w:rPr>
      </w:pPr>
    </w:p>
    <w:p w:rsidR="004C6D49" w:rsidRPr="004C6D49" w:rsidRDefault="004C6D49" w:rsidP="004C6D49">
      <w:pPr>
        <w:spacing w:after="0" w:line="240" w:lineRule="auto"/>
        <w:jc w:val="center"/>
        <w:rPr>
          <w:rFonts w:ascii="Times New Roman" w:eastAsia="Calibri" w:hAnsi="Times New Roman" w:cs="Times New Roman"/>
          <w:sz w:val="52"/>
          <w:lang w:eastAsia="ru-RU"/>
        </w:rPr>
      </w:pPr>
      <w:r w:rsidRPr="004C6D49">
        <w:rPr>
          <w:rFonts w:ascii="Times New Roman" w:eastAsia="Calibri" w:hAnsi="Times New Roman" w:cs="Times New Roman"/>
          <w:sz w:val="52"/>
          <w:lang w:eastAsia="ru-RU"/>
        </w:rPr>
        <w:t>ЕЖЕГОДНЫЙ ДОКЛАД</w:t>
      </w:r>
    </w:p>
    <w:p w:rsidR="004C6D49" w:rsidRPr="004C6D49" w:rsidRDefault="004C6D49" w:rsidP="004C6D49">
      <w:pPr>
        <w:spacing w:after="0" w:line="240" w:lineRule="auto"/>
        <w:jc w:val="center"/>
        <w:rPr>
          <w:rFonts w:ascii="Times New Roman" w:eastAsia="Calibri" w:hAnsi="Times New Roman" w:cs="Times New Roman"/>
          <w:sz w:val="28"/>
          <w:szCs w:val="28"/>
          <w:lang w:eastAsia="ru-RU"/>
        </w:rPr>
      </w:pPr>
    </w:p>
    <w:p w:rsidR="004C6D49" w:rsidRPr="004C6D49" w:rsidRDefault="004C6D49" w:rsidP="004C6D49">
      <w:pPr>
        <w:spacing w:after="0" w:line="240" w:lineRule="auto"/>
        <w:jc w:val="center"/>
        <w:rPr>
          <w:rFonts w:ascii="Times New Roman" w:eastAsia="Calibri" w:hAnsi="Times New Roman" w:cs="Times New Roman"/>
          <w:sz w:val="28"/>
          <w:szCs w:val="28"/>
          <w:lang w:eastAsia="ru-RU"/>
        </w:rPr>
      </w:pPr>
      <w:r w:rsidRPr="004C6D49">
        <w:rPr>
          <w:rFonts w:ascii="Times New Roman" w:eastAsia="Calibri" w:hAnsi="Times New Roman" w:cs="Times New Roman"/>
          <w:sz w:val="28"/>
          <w:szCs w:val="28"/>
          <w:lang w:eastAsia="ru-RU"/>
        </w:rPr>
        <w:t>О состоянии гражданского общества  Оренбургской области</w:t>
      </w:r>
    </w:p>
    <w:p w:rsidR="004C6D49" w:rsidRPr="004C6D49" w:rsidRDefault="004C6D49" w:rsidP="004C6D49">
      <w:pPr>
        <w:spacing w:after="0" w:line="240" w:lineRule="auto"/>
        <w:jc w:val="center"/>
        <w:rPr>
          <w:rFonts w:ascii="Times New Roman" w:eastAsia="Calibri" w:hAnsi="Times New Roman" w:cs="Times New Roman"/>
          <w:sz w:val="28"/>
          <w:szCs w:val="28"/>
          <w:lang w:eastAsia="ru-RU"/>
        </w:rPr>
      </w:pPr>
      <w:r w:rsidRPr="004C6D49">
        <w:rPr>
          <w:rFonts w:ascii="Times New Roman" w:eastAsia="Calibri" w:hAnsi="Times New Roman" w:cs="Times New Roman"/>
          <w:sz w:val="28"/>
          <w:szCs w:val="28"/>
          <w:lang w:eastAsia="ru-RU"/>
        </w:rPr>
        <w:t>в 201</w:t>
      </w:r>
      <w:r>
        <w:rPr>
          <w:rFonts w:ascii="Times New Roman" w:eastAsia="Calibri" w:hAnsi="Times New Roman" w:cs="Times New Roman"/>
          <w:sz w:val="28"/>
          <w:szCs w:val="28"/>
          <w:lang w:eastAsia="ru-RU"/>
        </w:rPr>
        <w:t>8</w:t>
      </w:r>
      <w:r w:rsidRPr="004C6D49">
        <w:rPr>
          <w:rFonts w:ascii="Times New Roman" w:eastAsia="Calibri" w:hAnsi="Times New Roman" w:cs="Times New Roman"/>
          <w:sz w:val="28"/>
          <w:szCs w:val="28"/>
          <w:lang w:eastAsia="ru-RU"/>
        </w:rPr>
        <w:t xml:space="preserve"> году </w:t>
      </w:r>
    </w:p>
    <w:p w:rsidR="004C6D49" w:rsidRPr="004C6D49" w:rsidRDefault="004C6D49" w:rsidP="004C6D49">
      <w:pPr>
        <w:spacing w:after="0" w:line="240" w:lineRule="auto"/>
        <w:jc w:val="both"/>
        <w:rPr>
          <w:rFonts w:ascii="Times New Roman" w:eastAsia="Calibri" w:hAnsi="Times New Roman" w:cs="Times New Roman"/>
          <w:sz w:val="28"/>
          <w:szCs w:val="28"/>
          <w:lang w:eastAsia="ru-RU"/>
        </w:rPr>
      </w:pPr>
    </w:p>
    <w:p w:rsidR="004C6D49" w:rsidRPr="004C6D49" w:rsidRDefault="004C6D49" w:rsidP="004C6D49">
      <w:pPr>
        <w:spacing w:after="0" w:line="240" w:lineRule="auto"/>
        <w:jc w:val="both"/>
        <w:rPr>
          <w:rFonts w:ascii="Times New Roman" w:eastAsia="Calibri" w:hAnsi="Times New Roman" w:cs="Times New Roman"/>
          <w:sz w:val="28"/>
          <w:szCs w:val="28"/>
          <w:lang w:eastAsia="ru-RU"/>
        </w:rPr>
      </w:pPr>
    </w:p>
    <w:p w:rsidR="004C6D49" w:rsidRPr="004C6D49" w:rsidRDefault="004C6D49" w:rsidP="004C6D49">
      <w:pPr>
        <w:spacing w:after="0" w:line="240" w:lineRule="auto"/>
        <w:jc w:val="both"/>
        <w:rPr>
          <w:rFonts w:ascii="Times New Roman" w:eastAsia="Calibri" w:hAnsi="Times New Roman" w:cs="Times New Roman"/>
          <w:sz w:val="28"/>
          <w:szCs w:val="28"/>
          <w:lang w:eastAsia="ru-RU"/>
        </w:rPr>
      </w:pPr>
    </w:p>
    <w:p w:rsidR="004C6D49" w:rsidRPr="004C6D49" w:rsidRDefault="004C6D49" w:rsidP="004C6D49">
      <w:pPr>
        <w:spacing w:after="0" w:line="240" w:lineRule="auto"/>
        <w:jc w:val="both"/>
        <w:rPr>
          <w:rFonts w:ascii="Times New Roman" w:eastAsia="Calibri" w:hAnsi="Times New Roman" w:cs="Times New Roman"/>
          <w:sz w:val="28"/>
          <w:szCs w:val="28"/>
          <w:lang w:eastAsia="ru-RU"/>
        </w:rPr>
      </w:pPr>
    </w:p>
    <w:p w:rsidR="004C6D49" w:rsidRPr="004C6D49" w:rsidRDefault="004C6D49" w:rsidP="004C6D49">
      <w:pPr>
        <w:spacing w:after="0" w:line="240" w:lineRule="auto"/>
        <w:rPr>
          <w:rFonts w:ascii="Times New Roman" w:eastAsia="Calibri" w:hAnsi="Times New Roman" w:cs="Times New Roman"/>
          <w:sz w:val="28"/>
          <w:szCs w:val="28"/>
          <w:lang w:eastAsia="ru-RU"/>
        </w:rPr>
      </w:pPr>
    </w:p>
    <w:p w:rsidR="004C6D49" w:rsidRPr="004C6D49" w:rsidRDefault="004C6D49" w:rsidP="004C6D49">
      <w:pPr>
        <w:spacing w:after="0"/>
        <w:jc w:val="both"/>
        <w:rPr>
          <w:rFonts w:ascii="Times New Roman" w:eastAsia="Calibri" w:hAnsi="Times New Roman" w:cs="Times New Roman"/>
          <w:sz w:val="28"/>
          <w:szCs w:val="28"/>
          <w:lang w:eastAsia="ru-RU"/>
        </w:rPr>
      </w:pPr>
    </w:p>
    <w:p w:rsidR="004C6D49" w:rsidRPr="004C6D49" w:rsidRDefault="004C6D49" w:rsidP="004C6D49">
      <w:pPr>
        <w:spacing w:after="0"/>
        <w:jc w:val="both"/>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p>
    <w:p w:rsidR="004C6D49" w:rsidRDefault="004C6D49" w:rsidP="004C6D49">
      <w:pPr>
        <w:spacing w:after="0"/>
        <w:rPr>
          <w:rFonts w:ascii="Times New Roman" w:eastAsia="Calibri" w:hAnsi="Times New Roman" w:cs="Times New Roman"/>
          <w:sz w:val="28"/>
          <w:szCs w:val="28"/>
          <w:lang w:eastAsia="ru-RU"/>
        </w:rPr>
      </w:pPr>
    </w:p>
    <w:p w:rsidR="00750476" w:rsidRDefault="00750476" w:rsidP="004C6D49">
      <w:pPr>
        <w:spacing w:after="0"/>
        <w:rPr>
          <w:rFonts w:ascii="Times New Roman" w:eastAsia="Calibri" w:hAnsi="Times New Roman" w:cs="Times New Roman"/>
          <w:sz w:val="28"/>
          <w:szCs w:val="28"/>
          <w:lang w:eastAsia="ru-RU"/>
        </w:rPr>
      </w:pPr>
    </w:p>
    <w:p w:rsidR="00750476" w:rsidRDefault="00750476" w:rsidP="004C6D49">
      <w:pPr>
        <w:spacing w:after="0"/>
        <w:rPr>
          <w:rFonts w:ascii="Times New Roman" w:eastAsia="Calibri" w:hAnsi="Times New Roman" w:cs="Times New Roman"/>
          <w:sz w:val="28"/>
          <w:szCs w:val="28"/>
          <w:lang w:eastAsia="ru-RU"/>
        </w:rPr>
      </w:pPr>
    </w:p>
    <w:p w:rsidR="00750476" w:rsidRPr="004C6D49" w:rsidRDefault="00750476"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rPr>
          <w:rFonts w:ascii="Times New Roman" w:eastAsia="Calibri" w:hAnsi="Times New Roman" w:cs="Times New Roman"/>
          <w:sz w:val="28"/>
          <w:szCs w:val="28"/>
          <w:lang w:eastAsia="ru-RU"/>
        </w:rPr>
      </w:pPr>
      <w:r w:rsidRPr="004C6D49">
        <w:rPr>
          <w:rFonts w:ascii="Times New Roman" w:eastAsia="Calibri" w:hAnsi="Times New Roman" w:cs="Times New Roman"/>
          <w:sz w:val="28"/>
          <w:szCs w:val="28"/>
          <w:lang w:eastAsia="ru-RU"/>
        </w:rPr>
        <w:t xml:space="preserve">                                                 </w:t>
      </w:r>
    </w:p>
    <w:p w:rsidR="004C6D49" w:rsidRPr="004C6D49" w:rsidRDefault="004C6D49" w:rsidP="004C6D49">
      <w:pPr>
        <w:spacing w:after="0"/>
        <w:rPr>
          <w:rFonts w:ascii="Times New Roman" w:eastAsia="Calibri" w:hAnsi="Times New Roman" w:cs="Times New Roman"/>
          <w:sz w:val="28"/>
          <w:szCs w:val="28"/>
          <w:lang w:eastAsia="ru-RU"/>
        </w:rPr>
      </w:pPr>
    </w:p>
    <w:p w:rsidR="004C6D49" w:rsidRDefault="004C6D49" w:rsidP="004C6D49">
      <w:pPr>
        <w:spacing w:after="0"/>
        <w:rPr>
          <w:rFonts w:ascii="Times New Roman" w:eastAsia="Calibri" w:hAnsi="Times New Roman" w:cs="Times New Roman"/>
          <w:sz w:val="28"/>
          <w:szCs w:val="28"/>
          <w:lang w:eastAsia="ru-RU"/>
        </w:rPr>
      </w:pPr>
    </w:p>
    <w:p w:rsidR="00750476" w:rsidRPr="004C6D49" w:rsidRDefault="00750476" w:rsidP="004C6D49">
      <w:pPr>
        <w:spacing w:after="0"/>
        <w:rPr>
          <w:rFonts w:ascii="Times New Roman" w:eastAsia="Calibri" w:hAnsi="Times New Roman" w:cs="Times New Roman"/>
          <w:sz w:val="28"/>
          <w:szCs w:val="28"/>
          <w:lang w:eastAsia="ru-RU"/>
        </w:rPr>
      </w:pPr>
    </w:p>
    <w:p w:rsidR="004C6D49" w:rsidRPr="004C6D49" w:rsidRDefault="004C6D49" w:rsidP="004C6D49">
      <w:pPr>
        <w:spacing w:after="0"/>
        <w:jc w:val="center"/>
        <w:rPr>
          <w:rFonts w:ascii="Times New Roman" w:eastAsia="Calibri" w:hAnsi="Times New Roman" w:cs="Times New Roman"/>
          <w:sz w:val="28"/>
          <w:szCs w:val="28"/>
          <w:lang w:eastAsia="ru-RU"/>
        </w:rPr>
      </w:pPr>
    </w:p>
    <w:p w:rsidR="004C6D49" w:rsidRDefault="004C6D49" w:rsidP="004C6D49">
      <w:pPr>
        <w:spacing w:after="0"/>
        <w:jc w:val="center"/>
        <w:rPr>
          <w:rFonts w:ascii="Times New Roman" w:eastAsia="Calibri" w:hAnsi="Times New Roman" w:cs="Times New Roman"/>
          <w:sz w:val="28"/>
          <w:szCs w:val="28"/>
          <w:lang w:eastAsia="ru-RU"/>
        </w:rPr>
      </w:pPr>
      <w:r w:rsidRPr="004C6D49">
        <w:rPr>
          <w:rFonts w:ascii="Times New Roman" w:eastAsia="Calibri" w:hAnsi="Times New Roman" w:cs="Times New Roman"/>
          <w:sz w:val="28"/>
          <w:szCs w:val="28"/>
          <w:lang w:eastAsia="ru-RU"/>
        </w:rPr>
        <w:t>Оренбург – 201</w:t>
      </w:r>
      <w:r>
        <w:rPr>
          <w:rFonts w:ascii="Times New Roman" w:eastAsia="Calibri" w:hAnsi="Times New Roman" w:cs="Times New Roman"/>
          <w:sz w:val="28"/>
          <w:szCs w:val="28"/>
          <w:lang w:eastAsia="ru-RU"/>
        </w:rPr>
        <w:t>9</w:t>
      </w:r>
      <w:r w:rsidRPr="004C6D49">
        <w:rPr>
          <w:rFonts w:ascii="Times New Roman" w:eastAsia="Calibri" w:hAnsi="Times New Roman" w:cs="Times New Roman"/>
          <w:sz w:val="28"/>
          <w:szCs w:val="28"/>
          <w:lang w:eastAsia="ru-RU"/>
        </w:rPr>
        <w:t xml:space="preserve"> г.</w:t>
      </w:r>
    </w:p>
    <w:p w:rsidR="00E004EA" w:rsidRDefault="00E004EA" w:rsidP="004C6D49">
      <w:pPr>
        <w:spacing w:after="0"/>
        <w:jc w:val="right"/>
        <w:rPr>
          <w:rFonts w:ascii="Times New Roman" w:eastAsia="Times New Roman" w:hAnsi="Times New Roman" w:cs="Times New Roman"/>
          <w:b/>
          <w:bCs/>
          <w:sz w:val="28"/>
          <w:szCs w:val="28"/>
          <w:lang w:eastAsia="ru-RU"/>
        </w:rPr>
      </w:pPr>
    </w:p>
    <w:p w:rsidR="00E004EA" w:rsidRPr="00E004EA" w:rsidRDefault="00E004EA" w:rsidP="00D730DD">
      <w:pPr>
        <w:spacing w:after="0" w:line="240" w:lineRule="auto"/>
        <w:ind w:firstLine="709"/>
        <w:jc w:val="both"/>
        <w:rPr>
          <w:rFonts w:ascii="Times New Roman" w:eastAsia="Calibri" w:hAnsi="Times New Roman" w:cs="Times New Roman"/>
          <w:sz w:val="28"/>
          <w:lang w:eastAsia="ru-RU"/>
        </w:rPr>
      </w:pPr>
      <w:r w:rsidRPr="00E004EA">
        <w:rPr>
          <w:rFonts w:ascii="Times New Roman" w:eastAsia="Calibri" w:hAnsi="Times New Roman" w:cs="Times New Roman"/>
          <w:sz w:val="28"/>
          <w:lang w:eastAsia="ru-RU"/>
        </w:rPr>
        <w:t xml:space="preserve">Доклад о состоянии гражданского общества в Оренбургской области. Общественная палата Оренбургской области, 2019 г.  </w:t>
      </w: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jc w:val="both"/>
        <w:rPr>
          <w:rFonts w:ascii="Times New Roman" w:eastAsia="Calibri" w:hAnsi="Times New Roman" w:cs="Times New Roman"/>
          <w:sz w:val="28"/>
          <w:szCs w:val="21"/>
          <w:lang w:eastAsia="ru-RU"/>
        </w:rPr>
      </w:pPr>
      <w:r w:rsidRPr="00E004EA">
        <w:rPr>
          <w:rFonts w:ascii="Times New Roman" w:eastAsia="Calibri" w:hAnsi="Times New Roman" w:cs="Times New Roman"/>
          <w:sz w:val="28"/>
          <w:szCs w:val="21"/>
          <w:lang w:eastAsia="ru-RU"/>
        </w:rPr>
        <w:t xml:space="preserve"> </w:t>
      </w:r>
    </w:p>
    <w:p w:rsidR="00E004EA" w:rsidRPr="00E004EA" w:rsidRDefault="00E004EA" w:rsidP="00E004EA">
      <w:pPr>
        <w:spacing w:after="0" w:line="240" w:lineRule="auto"/>
        <w:jc w:val="both"/>
        <w:rPr>
          <w:rFonts w:ascii="Times New Roman" w:eastAsia="Calibri" w:hAnsi="Times New Roman" w:cs="Times New Roman"/>
          <w:sz w:val="28"/>
          <w:szCs w:val="21"/>
          <w:lang w:eastAsia="ru-RU"/>
        </w:rPr>
      </w:pPr>
    </w:p>
    <w:p w:rsidR="00E004EA" w:rsidRPr="00E004EA" w:rsidRDefault="00E004EA" w:rsidP="00E004EA">
      <w:pPr>
        <w:spacing w:after="0" w:line="240" w:lineRule="auto"/>
        <w:ind w:firstLine="708"/>
        <w:jc w:val="both"/>
        <w:rPr>
          <w:rFonts w:ascii="Times New Roman" w:eastAsia="Calibri" w:hAnsi="Times New Roman" w:cs="Times New Roman"/>
          <w:sz w:val="28"/>
          <w:lang w:eastAsia="ru-RU"/>
        </w:rPr>
      </w:pPr>
      <w:r w:rsidRPr="00E004EA">
        <w:rPr>
          <w:rFonts w:ascii="Times New Roman" w:eastAsia="Calibri" w:hAnsi="Times New Roman" w:cs="Times New Roman"/>
          <w:sz w:val="28"/>
          <w:szCs w:val="21"/>
          <w:lang w:eastAsia="ru-RU"/>
        </w:rPr>
        <w:t xml:space="preserve"> Постоянно действующая рабочая группа Общественной палаты </w:t>
      </w:r>
      <w:r w:rsidR="00417829">
        <w:rPr>
          <w:rFonts w:ascii="Times New Roman" w:eastAsia="Calibri" w:hAnsi="Times New Roman" w:cs="Times New Roman"/>
          <w:sz w:val="28"/>
          <w:szCs w:val="21"/>
          <w:lang w:eastAsia="ru-RU"/>
        </w:rPr>
        <w:t xml:space="preserve">          </w:t>
      </w:r>
      <w:r w:rsidRPr="00E004EA">
        <w:rPr>
          <w:rFonts w:ascii="Times New Roman" w:eastAsia="Calibri" w:hAnsi="Times New Roman" w:cs="Times New Roman"/>
          <w:sz w:val="28"/>
          <w:szCs w:val="21"/>
          <w:lang w:eastAsia="ru-RU"/>
        </w:rPr>
        <w:t>по подготовке Доклада:</w:t>
      </w:r>
      <w:r w:rsidRPr="00E004EA">
        <w:rPr>
          <w:rFonts w:ascii="Times New Roman" w:eastAsia="Calibri" w:hAnsi="Times New Roman" w:cs="Times New Roman"/>
          <w:sz w:val="28"/>
          <w:lang w:eastAsia="ru-RU"/>
        </w:rPr>
        <w:t xml:space="preserve"> </w:t>
      </w:r>
      <w:r w:rsidRPr="00E004EA">
        <w:rPr>
          <w:rFonts w:ascii="Times New Roman" w:eastAsia="Calibri" w:hAnsi="Times New Roman" w:cs="Times New Roman"/>
          <w:snapToGrid w:val="0"/>
          <w:sz w:val="28"/>
          <w:szCs w:val="28"/>
          <w:lang w:eastAsia="ru-RU"/>
        </w:rPr>
        <w:t>А.Г.</w:t>
      </w:r>
      <w:r w:rsidR="00417829">
        <w:rPr>
          <w:rFonts w:ascii="Times New Roman" w:eastAsia="Calibri" w:hAnsi="Times New Roman" w:cs="Times New Roman"/>
          <w:snapToGrid w:val="0"/>
          <w:sz w:val="28"/>
          <w:szCs w:val="28"/>
          <w:lang w:eastAsia="ru-RU"/>
        </w:rPr>
        <w:t xml:space="preserve"> </w:t>
      </w:r>
      <w:r w:rsidRPr="00E004EA">
        <w:rPr>
          <w:rFonts w:ascii="Times New Roman" w:eastAsia="Calibri" w:hAnsi="Times New Roman" w:cs="Times New Roman"/>
          <w:snapToGrid w:val="0"/>
          <w:sz w:val="28"/>
          <w:szCs w:val="28"/>
          <w:lang w:eastAsia="ru-RU"/>
        </w:rPr>
        <w:t>Иванова,</w:t>
      </w:r>
      <w:r w:rsidRPr="00E004EA">
        <w:rPr>
          <w:rFonts w:ascii="Times New Roman" w:eastAsia="Calibri" w:hAnsi="Times New Roman" w:cs="Times New Roman"/>
          <w:bCs/>
          <w:color w:val="000000"/>
          <w:sz w:val="28"/>
          <w:szCs w:val="28"/>
          <w:lang w:eastAsia="ru-RU"/>
        </w:rPr>
        <w:t xml:space="preserve"> О.В.</w:t>
      </w:r>
      <w:r w:rsidR="00417829">
        <w:rPr>
          <w:rFonts w:ascii="Times New Roman" w:eastAsia="Calibri" w:hAnsi="Times New Roman" w:cs="Times New Roman"/>
          <w:bCs/>
          <w:color w:val="000000"/>
          <w:sz w:val="28"/>
          <w:szCs w:val="28"/>
          <w:lang w:eastAsia="ru-RU"/>
        </w:rPr>
        <w:t xml:space="preserve"> </w:t>
      </w:r>
      <w:r w:rsidRPr="00E004EA">
        <w:rPr>
          <w:rFonts w:ascii="Times New Roman" w:eastAsia="Calibri" w:hAnsi="Times New Roman" w:cs="Times New Roman"/>
          <w:bCs/>
          <w:color w:val="000000"/>
          <w:sz w:val="28"/>
          <w:szCs w:val="28"/>
          <w:lang w:eastAsia="ru-RU"/>
        </w:rPr>
        <w:t xml:space="preserve">Сальдаева, К.И. Федоров, </w:t>
      </w:r>
      <w:r w:rsidR="00417829">
        <w:rPr>
          <w:rFonts w:ascii="Times New Roman" w:eastAsia="Calibri" w:hAnsi="Times New Roman" w:cs="Times New Roman"/>
          <w:bCs/>
          <w:color w:val="000000"/>
          <w:sz w:val="28"/>
          <w:szCs w:val="28"/>
          <w:lang w:eastAsia="ru-RU"/>
        </w:rPr>
        <w:t xml:space="preserve">        </w:t>
      </w:r>
      <w:r w:rsidRPr="00E004EA">
        <w:rPr>
          <w:rFonts w:ascii="Times New Roman" w:eastAsia="Calibri" w:hAnsi="Times New Roman" w:cs="Times New Roman"/>
          <w:bCs/>
          <w:color w:val="000000"/>
          <w:sz w:val="28"/>
          <w:szCs w:val="28"/>
          <w:lang w:eastAsia="ru-RU"/>
        </w:rPr>
        <w:t>В.Ф.</w:t>
      </w:r>
      <w:r w:rsidR="00417829">
        <w:rPr>
          <w:rFonts w:ascii="Times New Roman" w:eastAsia="Calibri" w:hAnsi="Times New Roman" w:cs="Times New Roman"/>
          <w:bCs/>
          <w:color w:val="000000"/>
          <w:sz w:val="28"/>
          <w:szCs w:val="28"/>
          <w:lang w:eastAsia="ru-RU"/>
        </w:rPr>
        <w:t xml:space="preserve"> </w:t>
      </w:r>
      <w:proofErr w:type="spellStart"/>
      <w:r w:rsidRPr="00E004EA">
        <w:rPr>
          <w:rFonts w:ascii="Times New Roman" w:eastAsia="Calibri" w:hAnsi="Times New Roman" w:cs="Times New Roman"/>
          <w:bCs/>
          <w:color w:val="000000"/>
          <w:sz w:val="28"/>
          <w:szCs w:val="28"/>
          <w:lang w:eastAsia="ru-RU"/>
        </w:rPr>
        <w:t>Голубничий</w:t>
      </w:r>
      <w:proofErr w:type="spellEnd"/>
      <w:r w:rsidRPr="00E004EA">
        <w:rPr>
          <w:rFonts w:ascii="Times New Roman" w:eastAsia="Calibri" w:hAnsi="Times New Roman" w:cs="Times New Roman"/>
          <w:bCs/>
          <w:color w:val="000000"/>
          <w:sz w:val="28"/>
          <w:szCs w:val="28"/>
          <w:lang w:eastAsia="ru-RU"/>
        </w:rPr>
        <w:t xml:space="preserve">, </w:t>
      </w:r>
      <w:r w:rsidR="00417829">
        <w:rPr>
          <w:rFonts w:ascii="Times New Roman" w:eastAsia="Calibri" w:hAnsi="Times New Roman" w:cs="Times New Roman"/>
          <w:sz w:val="28"/>
          <w:szCs w:val="28"/>
          <w:lang w:eastAsia="ru-RU"/>
        </w:rPr>
        <w:t xml:space="preserve">Л.А. </w:t>
      </w:r>
      <w:r w:rsidRPr="00E004EA">
        <w:rPr>
          <w:rFonts w:ascii="Times New Roman" w:eastAsia="Calibri" w:hAnsi="Times New Roman" w:cs="Times New Roman"/>
          <w:sz w:val="28"/>
          <w:szCs w:val="28"/>
          <w:lang w:eastAsia="ru-RU"/>
        </w:rPr>
        <w:t xml:space="preserve">Марченко, </w:t>
      </w:r>
      <w:r w:rsidRPr="00E004EA">
        <w:rPr>
          <w:rFonts w:ascii="Times New Roman" w:eastAsia="Calibri" w:hAnsi="Times New Roman" w:cs="Times New Roman"/>
          <w:bCs/>
          <w:color w:val="000000"/>
          <w:sz w:val="28"/>
          <w:szCs w:val="28"/>
          <w:lang w:eastAsia="ru-RU"/>
        </w:rPr>
        <w:t>Т.О.</w:t>
      </w:r>
      <w:r w:rsidR="00417829">
        <w:rPr>
          <w:rFonts w:ascii="Times New Roman" w:eastAsia="Calibri" w:hAnsi="Times New Roman" w:cs="Times New Roman"/>
          <w:bCs/>
          <w:color w:val="000000"/>
          <w:sz w:val="28"/>
          <w:szCs w:val="28"/>
          <w:lang w:eastAsia="ru-RU"/>
        </w:rPr>
        <w:t xml:space="preserve"> </w:t>
      </w:r>
      <w:proofErr w:type="spellStart"/>
      <w:r w:rsidRPr="00E004EA">
        <w:rPr>
          <w:rFonts w:ascii="Times New Roman" w:eastAsia="Calibri" w:hAnsi="Times New Roman" w:cs="Times New Roman"/>
          <w:bCs/>
          <w:color w:val="000000"/>
          <w:sz w:val="28"/>
          <w:szCs w:val="28"/>
          <w:lang w:eastAsia="ru-RU"/>
        </w:rPr>
        <w:t>Машковская</w:t>
      </w:r>
      <w:proofErr w:type="spellEnd"/>
      <w:r w:rsidRPr="00E004EA">
        <w:rPr>
          <w:rFonts w:ascii="Times New Roman" w:eastAsia="Calibri" w:hAnsi="Times New Roman" w:cs="Times New Roman"/>
          <w:bCs/>
          <w:color w:val="000000"/>
          <w:sz w:val="28"/>
          <w:szCs w:val="28"/>
          <w:lang w:eastAsia="ru-RU"/>
        </w:rPr>
        <w:t xml:space="preserve">, О.М. </w:t>
      </w:r>
      <w:proofErr w:type="spellStart"/>
      <w:r w:rsidRPr="00E004EA">
        <w:rPr>
          <w:rFonts w:ascii="Times New Roman" w:eastAsia="Calibri" w:hAnsi="Times New Roman" w:cs="Times New Roman"/>
          <w:bCs/>
          <w:color w:val="000000"/>
          <w:sz w:val="28"/>
          <w:szCs w:val="28"/>
          <w:lang w:eastAsia="ru-RU"/>
        </w:rPr>
        <w:t>Масюто</w:t>
      </w:r>
      <w:proofErr w:type="spellEnd"/>
      <w:r w:rsidRPr="00E004EA">
        <w:rPr>
          <w:rFonts w:ascii="Times New Roman" w:eastAsia="Calibri" w:hAnsi="Times New Roman" w:cs="Times New Roman"/>
          <w:bCs/>
          <w:color w:val="000000"/>
          <w:sz w:val="28"/>
          <w:szCs w:val="28"/>
          <w:lang w:eastAsia="ru-RU"/>
        </w:rPr>
        <w:t xml:space="preserve">, </w:t>
      </w:r>
      <w:r w:rsidR="00417829">
        <w:rPr>
          <w:rFonts w:ascii="Times New Roman" w:eastAsia="Calibri" w:hAnsi="Times New Roman" w:cs="Times New Roman"/>
          <w:bCs/>
          <w:color w:val="000000"/>
          <w:sz w:val="28"/>
          <w:szCs w:val="28"/>
          <w:lang w:eastAsia="ru-RU"/>
        </w:rPr>
        <w:t xml:space="preserve">          </w:t>
      </w:r>
      <w:r w:rsidRPr="00E004EA">
        <w:rPr>
          <w:rFonts w:ascii="Times New Roman" w:eastAsia="Calibri" w:hAnsi="Times New Roman" w:cs="Times New Roman"/>
          <w:sz w:val="28"/>
          <w:szCs w:val="28"/>
        </w:rPr>
        <w:t xml:space="preserve">В.К. Лагуновский, </w:t>
      </w:r>
      <w:r w:rsidRPr="00E004EA">
        <w:rPr>
          <w:rFonts w:ascii="Times New Roman" w:eastAsia="Calibri" w:hAnsi="Times New Roman" w:cs="Times New Roman"/>
          <w:bCs/>
          <w:color w:val="000000"/>
          <w:sz w:val="28"/>
          <w:szCs w:val="28"/>
          <w:lang w:eastAsia="ru-RU"/>
        </w:rPr>
        <w:t>Г.В.</w:t>
      </w:r>
      <w:r w:rsidR="00417829">
        <w:rPr>
          <w:rFonts w:ascii="Times New Roman" w:eastAsia="Calibri" w:hAnsi="Times New Roman" w:cs="Times New Roman"/>
          <w:bCs/>
          <w:color w:val="000000"/>
          <w:sz w:val="28"/>
          <w:szCs w:val="28"/>
          <w:lang w:eastAsia="ru-RU"/>
        </w:rPr>
        <w:t xml:space="preserve"> </w:t>
      </w:r>
      <w:r w:rsidRPr="00E004EA">
        <w:rPr>
          <w:rFonts w:ascii="Times New Roman" w:eastAsia="Calibri" w:hAnsi="Times New Roman" w:cs="Times New Roman"/>
          <w:bCs/>
          <w:color w:val="000000"/>
          <w:sz w:val="28"/>
          <w:szCs w:val="28"/>
          <w:lang w:eastAsia="ru-RU"/>
        </w:rPr>
        <w:t xml:space="preserve">Петрова, </w:t>
      </w:r>
      <w:r w:rsidRPr="00E004EA">
        <w:rPr>
          <w:rFonts w:ascii="Times New Roman" w:eastAsia="Calibri" w:hAnsi="Times New Roman" w:cs="Times New Roman"/>
          <w:sz w:val="28"/>
          <w:szCs w:val="28"/>
          <w:lang w:eastAsia="ru-RU"/>
        </w:rPr>
        <w:t xml:space="preserve">Б.П. </w:t>
      </w:r>
      <w:r w:rsidRPr="00E004EA">
        <w:rPr>
          <w:rFonts w:ascii="Times New Roman" w:eastAsia="Calibri" w:hAnsi="Times New Roman" w:cs="Times New Roman"/>
          <w:snapToGrid w:val="0"/>
          <w:sz w:val="28"/>
          <w:szCs w:val="28"/>
          <w:lang w:eastAsia="ru-RU"/>
        </w:rPr>
        <w:t>Хавторин, Л.Т.</w:t>
      </w:r>
      <w:r w:rsidR="00417829">
        <w:rPr>
          <w:rFonts w:ascii="Times New Roman" w:eastAsia="Calibri" w:hAnsi="Times New Roman" w:cs="Times New Roman"/>
          <w:snapToGrid w:val="0"/>
          <w:sz w:val="28"/>
          <w:szCs w:val="28"/>
          <w:lang w:eastAsia="ru-RU"/>
        </w:rPr>
        <w:t xml:space="preserve"> </w:t>
      </w:r>
      <w:r w:rsidRPr="00E004EA">
        <w:rPr>
          <w:rFonts w:ascii="Times New Roman" w:eastAsia="Calibri" w:hAnsi="Times New Roman" w:cs="Times New Roman"/>
          <w:snapToGrid w:val="0"/>
          <w:sz w:val="28"/>
          <w:szCs w:val="28"/>
          <w:lang w:eastAsia="ru-RU"/>
        </w:rPr>
        <w:t xml:space="preserve">Компаниец, </w:t>
      </w:r>
      <w:r w:rsidR="00417829">
        <w:rPr>
          <w:rFonts w:ascii="Times New Roman" w:eastAsia="Calibri" w:hAnsi="Times New Roman" w:cs="Times New Roman"/>
          <w:snapToGrid w:val="0"/>
          <w:sz w:val="28"/>
          <w:szCs w:val="28"/>
          <w:lang w:eastAsia="ru-RU"/>
        </w:rPr>
        <w:t xml:space="preserve">               </w:t>
      </w:r>
      <w:r w:rsidRPr="00E004EA">
        <w:rPr>
          <w:rFonts w:ascii="Times New Roman" w:eastAsia="Calibri" w:hAnsi="Times New Roman" w:cs="Times New Roman"/>
          <w:snapToGrid w:val="0"/>
          <w:sz w:val="28"/>
          <w:szCs w:val="28"/>
          <w:lang w:eastAsia="ru-RU"/>
        </w:rPr>
        <w:t xml:space="preserve">О.В. </w:t>
      </w:r>
      <w:proofErr w:type="spellStart"/>
      <w:r w:rsidRPr="00E004EA">
        <w:rPr>
          <w:rFonts w:ascii="Times New Roman" w:eastAsia="Calibri" w:hAnsi="Times New Roman" w:cs="Times New Roman"/>
          <w:snapToGrid w:val="0"/>
          <w:sz w:val="28"/>
          <w:szCs w:val="28"/>
          <w:lang w:eastAsia="ru-RU"/>
        </w:rPr>
        <w:t>Кудашова</w:t>
      </w:r>
      <w:proofErr w:type="spellEnd"/>
      <w:r w:rsidRPr="00E004EA">
        <w:rPr>
          <w:rFonts w:ascii="Times New Roman" w:eastAsia="Calibri" w:hAnsi="Times New Roman" w:cs="Times New Roman"/>
          <w:snapToGrid w:val="0"/>
          <w:sz w:val="28"/>
          <w:szCs w:val="28"/>
          <w:lang w:eastAsia="ru-RU"/>
        </w:rPr>
        <w:t>, Г.В.</w:t>
      </w:r>
      <w:r w:rsidR="00417829">
        <w:rPr>
          <w:rFonts w:ascii="Times New Roman" w:eastAsia="Calibri" w:hAnsi="Times New Roman" w:cs="Times New Roman"/>
          <w:snapToGrid w:val="0"/>
          <w:sz w:val="28"/>
          <w:szCs w:val="28"/>
          <w:lang w:eastAsia="ru-RU"/>
        </w:rPr>
        <w:t xml:space="preserve"> </w:t>
      </w:r>
      <w:proofErr w:type="spellStart"/>
      <w:r w:rsidR="00417829">
        <w:rPr>
          <w:rFonts w:ascii="Times New Roman" w:eastAsia="Calibri" w:hAnsi="Times New Roman" w:cs="Times New Roman"/>
          <w:snapToGrid w:val="0"/>
          <w:sz w:val="28"/>
          <w:szCs w:val="28"/>
          <w:lang w:eastAsia="ru-RU"/>
        </w:rPr>
        <w:t>Шешукова</w:t>
      </w:r>
      <w:proofErr w:type="spellEnd"/>
      <w:r w:rsidR="00417829">
        <w:rPr>
          <w:rFonts w:ascii="Times New Roman" w:eastAsia="Calibri" w:hAnsi="Times New Roman" w:cs="Times New Roman"/>
          <w:snapToGrid w:val="0"/>
          <w:sz w:val="28"/>
          <w:szCs w:val="28"/>
          <w:lang w:eastAsia="ru-RU"/>
        </w:rPr>
        <w:t>, А.</w:t>
      </w:r>
      <w:r w:rsidRPr="00E004EA">
        <w:rPr>
          <w:rFonts w:ascii="Times New Roman" w:eastAsia="Calibri" w:hAnsi="Times New Roman" w:cs="Times New Roman"/>
          <w:snapToGrid w:val="0"/>
          <w:sz w:val="28"/>
          <w:szCs w:val="28"/>
          <w:lang w:eastAsia="ru-RU"/>
        </w:rPr>
        <w:t>Г. Попов.</w:t>
      </w:r>
    </w:p>
    <w:p w:rsidR="00E004EA" w:rsidRPr="00E004EA" w:rsidRDefault="00E004EA" w:rsidP="00E004EA">
      <w:pPr>
        <w:spacing w:after="0"/>
        <w:jc w:val="both"/>
        <w:rPr>
          <w:rFonts w:ascii="Times New Roman" w:eastAsia="Calibri" w:hAnsi="Times New Roman" w:cs="Times New Roman"/>
          <w:sz w:val="28"/>
          <w:szCs w:val="28"/>
        </w:rPr>
      </w:pPr>
    </w:p>
    <w:p w:rsidR="00E004EA" w:rsidRPr="00E004EA" w:rsidRDefault="00E004EA" w:rsidP="00E004EA">
      <w:pPr>
        <w:spacing w:after="0" w:line="240" w:lineRule="auto"/>
        <w:jc w:val="both"/>
        <w:rPr>
          <w:rFonts w:ascii="Times New Roman" w:eastAsia="Calibri" w:hAnsi="Times New Roman" w:cs="Times New Roman"/>
          <w:color w:val="000000"/>
          <w:sz w:val="28"/>
          <w:szCs w:val="28"/>
          <w:lang w:eastAsia="ru-RU"/>
        </w:rPr>
      </w:pPr>
      <w:r w:rsidRPr="00E004EA">
        <w:rPr>
          <w:rFonts w:ascii="Calibri" w:eastAsia="Calibri" w:hAnsi="Calibri" w:cs="Times New Roman"/>
        </w:rPr>
        <w:t xml:space="preserve"> </w:t>
      </w:r>
    </w:p>
    <w:p w:rsidR="00E004EA" w:rsidRPr="00E004EA" w:rsidRDefault="00E004EA" w:rsidP="00D730DD">
      <w:pPr>
        <w:spacing w:after="0" w:line="240" w:lineRule="auto"/>
        <w:ind w:firstLine="709"/>
        <w:jc w:val="both"/>
        <w:rPr>
          <w:rFonts w:ascii="Times New Roman" w:eastAsia="Calibri" w:hAnsi="Times New Roman" w:cs="Times New Roman"/>
          <w:b/>
          <w:sz w:val="28"/>
          <w:szCs w:val="28"/>
          <w:lang w:eastAsia="ru-RU"/>
        </w:rPr>
      </w:pPr>
      <w:proofErr w:type="gramStart"/>
      <w:r w:rsidRPr="00E004EA">
        <w:rPr>
          <w:rFonts w:ascii="Times New Roman" w:eastAsia="Calibri" w:hAnsi="Times New Roman" w:cs="Times New Roman"/>
          <w:sz w:val="28"/>
          <w:lang w:eastAsia="ru-RU"/>
        </w:rPr>
        <w:t xml:space="preserve">Доклад о состоянии гражданского общества в Оренбургской области знакомит читателя </w:t>
      </w:r>
      <w:r w:rsidR="00C322FB">
        <w:rPr>
          <w:rFonts w:ascii="Times New Roman" w:eastAsia="Calibri" w:hAnsi="Times New Roman" w:cs="Times New Roman"/>
          <w:sz w:val="28"/>
          <w:lang w:eastAsia="ru-RU"/>
        </w:rPr>
        <w:t>с</w:t>
      </w:r>
      <w:r w:rsidRPr="00E004EA">
        <w:rPr>
          <w:rFonts w:ascii="Times New Roman" w:eastAsia="Calibri" w:hAnsi="Times New Roman" w:cs="Times New Roman"/>
          <w:sz w:val="28"/>
          <w:szCs w:val="28"/>
          <w:lang w:eastAsia="ru-RU"/>
        </w:rPr>
        <w:t xml:space="preserve"> наиболее значимым</w:t>
      </w:r>
      <w:r w:rsidR="00C322FB">
        <w:rPr>
          <w:rFonts w:ascii="Times New Roman" w:eastAsia="Calibri" w:hAnsi="Times New Roman" w:cs="Times New Roman"/>
          <w:sz w:val="28"/>
          <w:szCs w:val="28"/>
          <w:lang w:eastAsia="ru-RU"/>
        </w:rPr>
        <w:t>и</w:t>
      </w:r>
      <w:r w:rsidRPr="00E004EA">
        <w:rPr>
          <w:rFonts w:ascii="Times New Roman" w:eastAsia="Calibri" w:hAnsi="Times New Roman" w:cs="Times New Roman"/>
          <w:sz w:val="28"/>
          <w:szCs w:val="28"/>
          <w:lang w:eastAsia="ru-RU"/>
        </w:rPr>
        <w:t xml:space="preserve"> проблемам</w:t>
      </w:r>
      <w:r w:rsidR="00C322FB">
        <w:rPr>
          <w:rFonts w:ascii="Times New Roman" w:eastAsia="Calibri" w:hAnsi="Times New Roman" w:cs="Times New Roman"/>
          <w:sz w:val="28"/>
          <w:szCs w:val="28"/>
          <w:lang w:eastAsia="ru-RU"/>
        </w:rPr>
        <w:t>и</w:t>
      </w:r>
      <w:r w:rsidRPr="00E004EA">
        <w:rPr>
          <w:rFonts w:ascii="Times New Roman" w:eastAsia="Calibri" w:hAnsi="Times New Roman" w:cs="Times New Roman"/>
          <w:sz w:val="28"/>
          <w:szCs w:val="28"/>
          <w:lang w:eastAsia="ru-RU"/>
        </w:rPr>
        <w:t xml:space="preserve">  2018 года посредством широкого привлечения экспертов и гражданских активистов, организаций некоммерческого сектора, в том числе из  муниципальных образований области, взаимодействи</w:t>
      </w:r>
      <w:r w:rsidR="00C322FB">
        <w:rPr>
          <w:rFonts w:ascii="Times New Roman" w:eastAsia="Calibri" w:hAnsi="Times New Roman" w:cs="Times New Roman"/>
          <w:sz w:val="28"/>
          <w:szCs w:val="28"/>
          <w:lang w:eastAsia="ru-RU"/>
        </w:rPr>
        <w:t>я</w:t>
      </w:r>
      <w:r w:rsidRPr="00E004EA">
        <w:rPr>
          <w:rFonts w:ascii="Times New Roman" w:eastAsia="Calibri" w:hAnsi="Times New Roman" w:cs="Times New Roman"/>
          <w:sz w:val="28"/>
          <w:szCs w:val="28"/>
          <w:lang w:eastAsia="ru-RU"/>
        </w:rPr>
        <w:t xml:space="preserve"> с людьми на местах, проведения социологических исследований,    публичных мероприятий, организаци</w:t>
      </w:r>
      <w:r w:rsidR="00C322FB">
        <w:rPr>
          <w:rFonts w:ascii="Times New Roman" w:eastAsia="Calibri" w:hAnsi="Times New Roman" w:cs="Times New Roman"/>
          <w:sz w:val="28"/>
          <w:szCs w:val="28"/>
          <w:lang w:eastAsia="ru-RU"/>
        </w:rPr>
        <w:t>и</w:t>
      </w:r>
      <w:r w:rsidRPr="00E004EA">
        <w:rPr>
          <w:rFonts w:ascii="Times New Roman" w:eastAsia="Calibri" w:hAnsi="Times New Roman" w:cs="Times New Roman"/>
          <w:sz w:val="28"/>
          <w:szCs w:val="28"/>
          <w:lang w:eastAsia="ru-RU"/>
        </w:rPr>
        <w:t xml:space="preserve"> мониторингов и горячих линий по различным острым вопросам.</w:t>
      </w:r>
      <w:proofErr w:type="gramEnd"/>
      <w:r w:rsidRPr="00E004EA">
        <w:rPr>
          <w:rFonts w:ascii="Times New Roman" w:eastAsia="Calibri" w:hAnsi="Times New Roman" w:cs="Times New Roman"/>
          <w:sz w:val="28"/>
          <w:szCs w:val="28"/>
          <w:lang w:eastAsia="ru-RU"/>
        </w:rPr>
        <w:t xml:space="preserve"> </w:t>
      </w:r>
      <w:r w:rsidRPr="00E004EA">
        <w:rPr>
          <w:rFonts w:ascii="Times New Roman" w:eastAsia="Calibri" w:hAnsi="Times New Roman" w:cs="Times New Roman"/>
          <w:sz w:val="28"/>
          <w:lang w:eastAsia="ru-RU"/>
        </w:rPr>
        <w:t xml:space="preserve">В нем анализируется влияние таких общественных институтов, как </w:t>
      </w:r>
      <w:r w:rsidRPr="00E004EA">
        <w:rPr>
          <w:rFonts w:ascii="Times New Roman" w:eastAsia="Calibri" w:hAnsi="Times New Roman" w:cs="Times New Roman"/>
          <w:sz w:val="28"/>
          <w:szCs w:val="28"/>
          <w:lang w:eastAsia="ru-RU"/>
        </w:rPr>
        <w:t xml:space="preserve">Общественной палаты  региона, общественных палат (советов) муниципальных образований </w:t>
      </w:r>
      <w:r w:rsidRPr="00E004EA">
        <w:rPr>
          <w:rFonts w:ascii="Times New Roman" w:eastAsia="Calibri" w:hAnsi="Times New Roman" w:cs="Times New Roman"/>
          <w:sz w:val="28"/>
          <w:lang w:eastAsia="ru-RU"/>
        </w:rPr>
        <w:t>на   уровень гражданской активности в регионе,</w:t>
      </w:r>
      <w:r w:rsidRPr="00E004EA">
        <w:rPr>
          <w:rFonts w:ascii="Times New Roman" w:eastAsia="Calibri" w:hAnsi="Times New Roman" w:cs="Times New Roman"/>
          <w:sz w:val="28"/>
          <w:szCs w:val="28"/>
          <w:lang w:eastAsia="ru-RU"/>
        </w:rPr>
        <w:t xml:space="preserve"> работу по развитию культуры социального взаимодействия.    </w:t>
      </w:r>
    </w:p>
    <w:p w:rsidR="00E004EA" w:rsidRPr="00E004EA" w:rsidRDefault="00E004EA" w:rsidP="00D730DD">
      <w:pPr>
        <w:spacing w:after="0" w:line="240" w:lineRule="auto"/>
        <w:ind w:firstLine="709"/>
        <w:jc w:val="both"/>
        <w:rPr>
          <w:rFonts w:ascii="Times New Roman" w:eastAsia="Calibri" w:hAnsi="Times New Roman" w:cs="Times New Roman"/>
          <w:sz w:val="28"/>
          <w:lang w:eastAsia="ru-RU"/>
        </w:rPr>
      </w:pPr>
      <w:r w:rsidRPr="00E004EA">
        <w:rPr>
          <w:rFonts w:ascii="Times New Roman" w:eastAsia="Calibri" w:hAnsi="Times New Roman" w:cs="Times New Roman"/>
          <w:sz w:val="28"/>
          <w:lang w:eastAsia="ru-RU"/>
        </w:rPr>
        <w:t xml:space="preserve"> </w:t>
      </w:r>
    </w:p>
    <w:p w:rsidR="00E004EA" w:rsidRPr="00E004EA" w:rsidRDefault="00E004EA" w:rsidP="00D730DD">
      <w:pPr>
        <w:spacing w:after="0" w:line="240" w:lineRule="auto"/>
        <w:ind w:firstLine="709"/>
        <w:jc w:val="both"/>
        <w:rPr>
          <w:rFonts w:ascii="Times New Roman" w:eastAsia="Calibri" w:hAnsi="Times New Roman" w:cs="Times New Roman"/>
          <w:sz w:val="28"/>
          <w:lang w:eastAsia="ru-RU"/>
        </w:rPr>
      </w:pPr>
      <w:r w:rsidRPr="00E004EA">
        <w:rPr>
          <w:rFonts w:ascii="Times New Roman" w:eastAsia="Calibri" w:hAnsi="Times New Roman" w:cs="Times New Roman"/>
          <w:sz w:val="28"/>
          <w:lang w:eastAsia="ru-RU"/>
        </w:rPr>
        <w:t>Доклад утвержден на пленарном заседании Общественной палаты Оренбургской области</w:t>
      </w:r>
      <w:r w:rsidR="007C255B">
        <w:rPr>
          <w:rFonts w:ascii="Times New Roman" w:eastAsia="Calibri" w:hAnsi="Times New Roman" w:cs="Times New Roman"/>
          <w:sz w:val="28"/>
          <w:lang w:eastAsia="ru-RU"/>
        </w:rPr>
        <w:t xml:space="preserve"> </w:t>
      </w:r>
      <w:r w:rsidRPr="00E004EA">
        <w:rPr>
          <w:rFonts w:ascii="Times New Roman" w:eastAsia="Calibri" w:hAnsi="Times New Roman" w:cs="Times New Roman"/>
          <w:sz w:val="28"/>
          <w:lang w:eastAsia="ru-RU"/>
        </w:rPr>
        <w:t xml:space="preserve"> …… </w:t>
      </w:r>
      <w:r w:rsidR="007C255B">
        <w:rPr>
          <w:rFonts w:ascii="Times New Roman" w:eastAsia="Calibri" w:hAnsi="Times New Roman" w:cs="Times New Roman"/>
          <w:sz w:val="28"/>
          <w:lang w:eastAsia="ru-RU"/>
        </w:rPr>
        <w:t>апреля</w:t>
      </w:r>
      <w:r w:rsidRPr="00E004EA">
        <w:rPr>
          <w:rFonts w:ascii="Times New Roman" w:eastAsia="Calibri" w:hAnsi="Times New Roman" w:cs="Times New Roman"/>
          <w:sz w:val="28"/>
          <w:lang w:eastAsia="ru-RU"/>
        </w:rPr>
        <w:t xml:space="preserve">  2019 года.</w:t>
      </w: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line="240" w:lineRule="auto"/>
        <w:rPr>
          <w:rFonts w:ascii="Times New Roman" w:eastAsia="Calibri" w:hAnsi="Times New Roman" w:cs="Times New Roman"/>
          <w:sz w:val="28"/>
          <w:lang w:eastAsia="ru-RU"/>
        </w:rPr>
      </w:pPr>
    </w:p>
    <w:p w:rsidR="00E004EA" w:rsidRPr="00E004EA" w:rsidRDefault="00E004EA" w:rsidP="00E004EA">
      <w:pPr>
        <w:spacing w:after="0"/>
        <w:jc w:val="right"/>
        <w:rPr>
          <w:rFonts w:ascii="Times New Roman" w:eastAsia="Times New Roman" w:hAnsi="Times New Roman" w:cs="Times New Roman"/>
          <w:b/>
          <w:bCs/>
          <w:sz w:val="28"/>
          <w:szCs w:val="28"/>
          <w:lang w:eastAsia="ru-RU"/>
        </w:rPr>
      </w:pPr>
    </w:p>
    <w:p w:rsidR="00E004EA" w:rsidRPr="00E004EA" w:rsidRDefault="00E004EA" w:rsidP="00E004EA">
      <w:pPr>
        <w:spacing w:after="0"/>
        <w:rPr>
          <w:rFonts w:ascii="Times New Roman" w:eastAsia="Times New Roman" w:hAnsi="Times New Roman" w:cs="Times New Roman"/>
          <w:b/>
          <w:bCs/>
          <w:sz w:val="28"/>
          <w:szCs w:val="28"/>
          <w:lang w:eastAsia="ru-RU"/>
        </w:rPr>
      </w:pPr>
    </w:p>
    <w:p w:rsidR="00E004EA" w:rsidRPr="00E004EA" w:rsidRDefault="00E004EA" w:rsidP="00E004EA">
      <w:pPr>
        <w:tabs>
          <w:tab w:val="left" w:pos="5388"/>
        </w:tabs>
        <w:spacing w:after="0"/>
        <w:rPr>
          <w:rFonts w:ascii="Times New Roman" w:eastAsia="Times New Roman" w:hAnsi="Times New Roman" w:cs="Times New Roman"/>
          <w:b/>
          <w:bCs/>
          <w:sz w:val="28"/>
          <w:szCs w:val="28"/>
          <w:lang w:eastAsia="ru-RU"/>
        </w:rPr>
      </w:pPr>
    </w:p>
    <w:p w:rsidR="00E004EA" w:rsidRPr="00E004EA" w:rsidRDefault="00E004EA" w:rsidP="00E004EA">
      <w:pPr>
        <w:spacing w:after="0"/>
        <w:jc w:val="right"/>
        <w:rPr>
          <w:rFonts w:ascii="Times New Roman" w:eastAsia="Times New Roman" w:hAnsi="Times New Roman" w:cs="Times New Roman"/>
          <w:b/>
          <w:bCs/>
          <w:sz w:val="28"/>
          <w:szCs w:val="28"/>
          <w:lang w:eastAsia="ru-RU"/>
        </w:rPr>
      </w:pPr>
    </w:p>
    <w:p w:rsidR="00C523A6" w:rsidRPr="004C6D49" w:rsidRDefault="00C523A6" w:rsidP="00E004EA">
      <w:pPr>
        <w:spacing w:after="0"/>
        <w:jc w:val="right"/>
        <w:rPr>
          <w:rFonts w:ascii="Times New Roman" w:eastAsia="Calibri" w:hAnsi="Times New Roman" w:cs="Times New Roman"/>
          <w:sz w:val="28"/>
          <w:szCs w:val="28"/>
          <w:lang w:eastAsia="ru-RU"/>
        </w:rPr>
      </w:pPr>
      <w:r w:rsidRPr="003104B7">
        <w:rPr>
          <w:rFonts w:ascii="Times New Roman" w:eastAsia="Times New Roman" w:hAnsi="Times New Roman" w:cs="Times New Roman"/>
          <w:b/>
          <w:bCs/>
          <w:sz w:val="28"/>
          <w:szCs w:val="28"/>
          <w:lang w:eastAsia="ru-RU"/>
        </w:rPr>
        <w:t>Проект</w:t>
      </w:r>
    </w:p>
    <w:p w:rsidR="00C523A6" w:rsidRDefault="00C523A6" w:rsidP="00C523A6">
      <w:pPr>
        <w:spacing w:after="0" w:line="360" w:lineRule="auto"/>
        <w:ind w:firstLine="709"/>
        <w:jc w:val="center"/>
        <w:rPr>
          <w:rFonts w:ascii="Times New Roman" w:eastAsia="Calibri" w:hAnsi="Times New Roman" w:cs="Times New Roman"/>
          <w:b/>
          <w:sz w:val="28"/>
          <w:szCs w:val="28"/>
        </w:rPr>
      </w:pPr>
      <w:r w:rsidRPr="003104B7">
        <w:rPr>
          <w:rFonts w:ascii="Times New Roman" w:eastAsia="Calibri" w:hAnsi="Times New Roman" w:cs="Times New Roman"/>
          <w:b/>
          <w:sz w:val="28"/>
          <w:szCs w:val="28"/>
        </w:rPr>
        <w:t>Содержание</w:t>
      </w:r>
    </w:p>
    <w:p w:rsidR="005E781A" w:rsidRPr="003104B7" w:rsidRDefault="005E781A" w:rsidP="00C523A6">
      <w:pPr>
        <w:spacing w:after="0" w:line="360" w:lineRule="auto"/>
        <w:ind w:firstLine="709"/>
        <w:jc w:val="center"/>
        <w:rPr>
          <w:rFonts w:ascii="Times New Roman" w:eastAsia="Calibri"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5E781A" w:rsidTr="006060F6">
        <w:tc>
          <w:tcPr>
            <w:tcW w:w="8330" w:type="dxa"/>
          </w:tcPr>
          <w:p w:rsidR="005E781A" w:rsidRPr="00D730DD" w:rsidRDefault="005E781A" w:rsidP="005E781A">
            <w:pPr>
              <w:tabs>
                <w:tab w:val="left" w:pos="1992"/>
              </w:tabs>
              <w:ind w:right="1264"/>
              <w:jc w:val="both"/>
              <w:rPr>
                <w:rFonts w:ascii="Times New Roman" w:hAnsi="Times New Roman"/>
                <w:sz w:val="28"/>
                <w:szCs w:val="28"/>
              </w:rPr>
            </w:pPr>
            <w:r w:rsidRPr="00D730DD">
              <w:rPr>
                <w:rFonts w:ascii="Times New Roman" w:hAnsi="Times New Roman"/>
                <w:sz w:val="28"/>
                <w:szCs w:val="28"/>
              </w:rPr>
              <w:t>Введение</w:t>
            </w:r>
          </w:p>
          <w:p w:rsidR="005E781A" w:rsidRPr="00D730DD" w:rsidRDefault="005E781A" w:rsidP="005E781A">
            <w:pPr>
              <w:tabs>
                <w:tab w:val="left" w:pos="1992"/>
              </w:tabs>
              <w:ind w:right="1264"/>
              <w:jc w:val="both"/>
              <w:rPr>
                <w:rFonts w:ascii="Times New Roman" w:hAnsi="Times New Roman"/>
                <w:sz w:val="28"/>
                <w:szCs w:val="28"/>
              </w:rPr>
            </w:pPr>
          </w:p>
        </w:tc>
        <w:tc>
          <w:tcPr>
            <w:tcW w:w="1241" w:type="dxa"/>
          </w:tcPr>
          <w:p w:rsidR="005E781A" w:rsidRPr="00D730DD" w:rsidRDefault="006060F6" w:rsidP="006060F6">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4</w:t>
            </w:r>
          </w:p>
        </w:tc>
      </w:tr>
      <w:tr w:rsidR="006060F6" w:rsidTr="006060F6">
        <w:tc>
          <w:tcPr>
            <w:tcW w:w="8330" w:type="dxa"/>
          </w:tcPr>
          <w:p w:rsidR="006060F6" w:rsidRPr="00D730DD" w:rsidRDefault="006060F6" w:rsidP="005E781A">
            <w:pPr>
              <w:tabs>
                <w:tab w:val="left" w:pos="1992"/>
              </w:tabs>
              <w:ind w:right="1267"/>
              <w:jc w:val="both"/>
              <w:rPr>
                <w:rFonts w:ascii="Times New Roman" w:hAnsi="Times New Roman"/>
                <w:sz w:val="28"/>
                <w:szCs w:val="28"/>
              </w:rPr>
            </w:pPr>
            <w:r w:rsidRPr="00D730DD">
              <w:rPr>
                <w:rFonts w:ascii="Times New Roman" w:hAnsi="Times New Roman"/>
                <w:sz w:val="28"/>
                <w:szCs w:val="28"/>
              </w:rPr>
              <w:t>Основные направления гражданской активности</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5</w:t>
            </w:r>
          </w:p>
        </w:tc>
      </w:tr>
      <w:tr w:rsidR="006060F6" w:rsidTr="006060F6">
        <w:tc>
          <w:tcPr>
            <w:tcW w:w="8330" w:type="dxa"/>
          </w:tcPr>
          <w:p w:rsidR="006060F6" w:rsidRPr="00D730DD" w:rsidRDefault="006060F6" w:rsidP="005E781A">
            <w:pPr>
              <w:jc w:val="both"/>
              <w:rPr>
                <w:rFonts w:ascii="Times New Roman" w:hAnsi="Times New Roman"/>
                <w:sz w:val="28"/>
                <w:szCs w:val="28"/>
              </w:rPr>
            </w:pPr>
            <w:r w:rsidRPr="00D730DD">
              <w:rPr>
                <w:rFonts w:ascii="Times New Roman" w:eastAsia="Times New Roman" w:hAnsi="Times New Roman"/>
                <w:sz w:val="28"/>
                <w:szCs w:val="28"/>
                <w:lang w:eastAsia="ru-RU"/>
              </w:rPr>
              <w:t>Общественные палаты (советы)</w:t>
            </w:r>
            <w:r w:rsidRPr="00D730DD">
              <w:rPr>
                <w:rFonts w:ascii="Times New Roman" w:hAnsi="Times New Roman"/>
                <w:sz w:val="28"/>
                <w:szCs w:val="28"/>
              </w:rPr>
              <w:t xml:space="preserve"> </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8</w:t>
            </w:r>
          </w:p>
        </w:tc>
      </w:tr>
      <w:tr w:rsidR="006060F6" w:rsidTr="006060F6">
        <w:tc>
          <w:tcPr>
            <w:tcW w:w="8330" w:type="dxa"/>
          </w:tcPr>
          <w:p w:rsidR="006060F6" w:rsidRPr="00D730DD" w:rsidRDefault="006060F6" w:rsidP="005E781A">
            <w:pPr>
              <w:jc w:val="both"/>
              <w:rPr>
                <w:rFonts w:ascii="Times New Roman" w:hAnsi="Times New Roman"/>
                <w:sz w:val="28"/>
                <w:szCs w:val="28"/>
              </w:rPr>
            </w:pPr>
            <w:r w:rsidRPr="00D730DD">
              <w:rPr>
                <w:rFonts w:ascii="Times New Roman" w:eastAsia="Times New Roman" w:hAnsi="Times New Roman"/>
                <w:sz w:val="28"/>
                <w:szCs w:val="28"/>
                <w:lang w:eastAsia="ru-RU"/>
              </w:rPr>
              <w:t xml:space="preserve">Развитие общественного контроля </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10</w:t>
            </w:r>
          </w:p>
        </w:tc>
      </w:tr>
      <w:tr w:rsidR="006060F6" w:rsidTr="006060F6">
        <w:tc>
          <w:tcPr>
            <w:tcW w:w="8330" w:type="dxa"/>
          </w:tcPr>
          <w:p w:rsidR="006060F6" w:rsidRPr="00D730DD" w:rsidRDefault="006060F6" w:rsidP="005E781A">
            <w:pPr>
              <w:jc w:val="both"/>
              <w:rPr>
                <w:rFonts w:ascii="Times New Roman" w:hAnsi="Times New Roman"/>
                <w:sz w:val="28"/>
                <w:szCs w:val="28"/>
              </w:rPr>
            </w:pPr>
            <w:r w:rsidRPr="00D730DD">
              <w:rPr>
                <w:rFonts w:ascii="Times New Roman" w:hAnsi="Times New Roman"/>
                <w:sz w:val="28"/>
                <w:szCs w:val="28"/>
              </w:rPr>
              <w:t>Некоммерческий сектор: динамика развития</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14</w:t>
            </w:r>
          </w:p>
        </w:tc>
      </w:tr>
      <w:tr w:rsidR="006060F6" w:rsidTr="006060F6">
        <w:tc>
          <w:tcPr>
            <w:tcW w:w="8330" w:type="dxa"/>
          </w:tcPr>
          <w:p w:rsidR="006060F6" w:rsidRPr="00D730DD" w:rsidRDefault="006060F6" w:rsidP="005E781A">
            <w:pPr>
              <w:jc w:val="both"/>
              <w:rPr>
                <w:rFonts w:ascii="Times New Roman" w:eastAsia="Times New Roman" w:hAnsi="Times New Roman"/>
                <w:bCs/>
                <w:sz w:val="28"/>
                <w:szCs w:val="28"/>
                <w:lang w:eastAsia="ru-RU"/>
              </w:rPr>
            </w:pPr>
            <w:r w:rsidRPr="00D730DD">
              <w:rPr>
                <w:rFonts w:ascii="Times New Roman" w:eastAsia="Times New Roman" w:hAnsi="Times New Roman"/>
                <w:bCs/>
                <w:sz w:val="28"/>
                <w:szCs w:val="28"/>
                <w:lang w:eastAsia="ru-RU"/>
              </w:rPr>
              <w:t>Добровольчество  (волонтерство)</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19</w:t>
            </w:r>
          </w:p>
        </w:tc>
      </w:tr>
      <w:tr w:rsidR="006060F6" w:rsidTr="006060F6">
        <w:tc>
          <w:tcPr>
            <w:tcW w:w="8330" w:type="dxa"/>
          </w:tcPr>
          <w:p w:rsidR="006060F6" w:rsidRPr="00D730DD" w:rsidRDefault="006060F6" w:rsidP="005E781A">
            <w:pPr>
              <w:jc w:val="both"/>
              <w:rPr>
                <w:rFonts w:ascii="Times New Roman" w:eastAsia="Times New Roman" w:hAnsi="Times New Roman"/>
                <w:bCs/>
                <w:sz w:val="28"/>
                <w:szCs w:val="28"/>
                <w:lang w:eastAsia="ru-RU"/>
              </w:rPr>
            </w:pPr>
            <w:r w:rsidRPr="00D730DD">
              <w:rPr>
                <w:rFonts w:ascii="Times New Roman" w:eastAsia="Times New Roman" w:hAnsi="Times New Roman"/>
                <w:bCs/>
                <w:sz w:val="28"/>
                <w:szCs w:val="28"/>
                <w:lang w:eastAsia="ru-RU"/>
              </w:rPr>
              <w:t>Здравоохранение</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21</w:t>
            </w:r>
          </w:p>
        </w:tc>
      </w:tr>
      <w:tr w:rsidR="006060F6" w:rsidTr="006060F6">
        <w:tc>
          <w:tcPr>
            <w:tcW w:w="8330" w:type="dxa"/>
          </w:tcPr>
          <w:p w:rsidR="006060F6" w:rsidRPr="00D730DD" w:rsidRDefault="006060F6" w:rsidP="005E781A">
            <w:pPr>
              <w:jc w:val="both"/>
              <w:rPr>
                <w:rFonts w:ascii="Times New Roman" w:hAnsi="Times New Roman"/>
                <w:sz w:val="28"/>
                <w:szCs w:val="28"/>
              </w:rPr>
            </w:pPr>
            <w:r w:rsidRPr="00D730DD">
              <w:rPr>
                <w:rFonts w:ascii="Times New Roman" w:hAnsi="Times New Roman"/>
                <w:sz w:val="28"/>
                <w:szCs w:val="28"/>
              </w:rPr>
              <w:t>Образование</w:t>
            </w:r>
          </w:p>
          <w:p w:rsidR="006060F6" w:rsidRPr="00D730DD" w:rsidRDefault="006060F6" w:rsidP="005E781A">
            <w:pPr>
              <w:tabs>
                <w:tab w:val="left" w:pos="1992"/>
              </w:tabs>
              <w:ind w:right="1264"/>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24</w:t>
            </w:r>
          </w:p>
        </w:tc>
      </w:tr>
      <w:tr w:rsidR="006060F6" w:rsidTr="006060F6">
        <w:tc>
          <w:tcPr>
            <w:tcW w:w="8330" w:type="dxa"/>
          </w:tcPr>
          <w:p w:rsidR="006060F6" w:rsidRPr="00D730DD" w:rsidRDefault="006060F6" w:rsidP="005E781A">
            <w:pPr>
              <w:jc w:val="both"/>
              <w:rPr>
                <w:rFonts w:ascii="Times New Roman" w:hAnsi="Times New Roman"/>
                <w:sz w:val="28"/>
                <w:szCs w:val="28"/>
              </w:rPr>
            </w:pPr>
            <w:r w:rsidRPr="00D730DD">
              <w:rPr>
                <w:rFonts w:ascii="Times New Roman" w:hAnsi="Times New Roman"/>
                <w:sz w:val="28"/>
                <w:szCs w:val="28"/>
              </w:rPr>
              <w:t>Физкультура и спорт</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26</w:t>
            </w:r>
          </w:p>
        </w:tc>
      </w:tr>
      <w:tr w:rsidR="006060F6" w:rsidTr="006060F6">
        <w:tc>
          <w:tcPr>
            <w:tcW w:w="8330" w:type="dxa"/>
          </w:tcPr>
          <w:p w:rsidR="006060F6" w:rsidRPr="00D730DD" w:rsidRDefault="006060F6" w:rsidP="005E781A">
            <w:pPr>
              <w:tabs>
                <w:tab w:val="left" w:pos="195"/>
                <w:tab w:val="right" w:pos="9355"/>
              </w:tabs>
              <w:jc w:val="both"/>
              <w:rPr>
                <w:rFonts w:ascii="Times New Roman" w:hAnsi="Times New Roman"/>
                <w:sz w:val="28"/>
                <w:szCs w:val="28"/>
              </w:rPr>
            </w:pPr>
            <w:r w:rsidRPr="00D730DD">
              <w:rPr>
                <w:rFonts w:ascii="Times New Roman" w:hAnsi="Times New Roman"/>
                <w:sz w:val="28"/>
                <w:szCs w:val="28"/>
              </w:rPr>
              <w:t>Культура</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27</w:t>
            </w:r>
          </w:p>
        </w:tc>
      </w:tr>
      <w:tr w:rsidR="006060F6" w:rsidTr="006060F6">
        <w:tc>
          <w:tcPr>
            <w:tcW w:w="8330" w:type="dxa"/>
          </w:tcPr>
          <w:p w:rsidR="006060F6" w:rsidRPr="00D730DD" w:rsidRDefault="006060F6" w:rsidP="005E781A">
            <w:pPr>
              <w:jc w:val="both"/>
              <w:rPr>
                <w:rFonts w:ascii="Times New Roman" w:eastAsia="Times New Roman" w:hAnsi="Times New Roman"/>
                <w:sz w:val="28"/>
                <w:szCs w:val="28"/>
                <w:lang w:eastAsia="ru-RU"/>
              </w:rPr>
            </w:pPr>
            <w:r w:rsidRPr="00D730DD">
              <w:rPr>
                <w:rFonts w:ascii="Times New Roman" w:eastAsia="Times New Roman" w:hAnsi="Times New Roman"/>
                <w:sz w:val="28"/>
                <w:szCs w:val="28"/>
                <w:lang w:eastAsia="ru-RU"/>
              </w:rPr>
              <w:t>Мониторинг деятельности организаций для детей-сирот</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30</w:t>
            </w:r>
          </w:p>
        </w:tc>
      </w:tr>
      <w:tr w:rsidR="006060F6" w:rsidTr="006060F6">
        <w:tc>
          <w:tcPr>
            <w:tcW w:w="8330" w:type="dxa"/>
          </w:tcPr>
          <w:p w:rsidR="006060F6" w:rsidRPr="00D730DD" w:rsidRDefault="006060F6" w:rsidP="005E781A">
            <w:pPr>
              <w:widowControl w:val="0"/>
              <w:tabs>
                <w:tab w:val="left" w:pos="426"/>
              </w:tabs>
              <w:autoSpaceDE w:val="0"/>
              <w:autoSpaceDN w:val="0"/>
              <w:adjustRightInd w:val="0"/>
              <w:jc w:val="both"/>
              <w:rPr>
                <w:rFonts w:ascii="Times New Roman" w:eastAsia="Times New Roman" w:hAnsi="Times New Roman"/>
                <w:sz w:val="28"/>
                <w:szCs w:val="28"/>
                <w:lang w:eastAsia="ru-RU"/>
              </w:rPr>
            </w:pPr>
            <w:r w:rsidRPr="00D730DD">
              <w:rPr>
                <w:rFonts w:ascii="Times New Roman" w:hAnsi="Times New Roman"/>
                <w:sz w:val="28"/>
                <w:szCs w:val="28"/>
              </w:rPr>
              <w:t xml:space="preserve">Межэтнические  и </w:t>
            </w:r>
            <w:proofErr w:type="spellStart"/>
            <w:r w:rsidRPr="00D730DD">
              <w:rPr>
                <w:rFonts w:ascii="Times New Roman" w:hAnsi="Times New Roman"/>
                <w:sz w:val="28"/>
                <w:szCs w:val="28"/>
              </w:rPr>
              <w:t>этноконфессиональные</w:t>
            </w:r>
            <w:proofErr w:type="spellEnd"/>
            <w:r w:rsidRPr="00D730DD">
              <w:rPr>
                <w:rFonts w:ascii="Times New Roman" w:hAnsi="Times New Roman"/>
                <w:sz w:val="28"/>
                <w:szCs w:val="28"/>
              </w:rPr>
              <w:t xml:space="preserve"> отношения </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32</w:t>
            </w:r>
          </w:p>
        </w:tc>
      </w:tr>
      <w:tr w:rsidR="006060F6" w:rsidTr="006060F6">
        <w:tc>
          <w:tcPr>
            <w:tcW w:w="8330" w:type="dxa"/>
          </w:tcPr>
          <w:p w:rsidR="006060F6" w:rsidRPr="00D730DD" w:rsidRDefault="006060F6" w:rsidP="005E781A">
            <w:pPr>
              <w:tabs>
                <w:tab w:val="left" w:pos="142"/>
              </w:tabs>
              <w:jc w:val="both"/>
              <w:rPr>
                <w:rFonts w:ascii="Times New Roman" w:hAnsi="Times New Roman"/>
                <w:sz w:val="28"/>
                <w:szCs w:val="28"/>
              </w:rPr>
            </w:pPr>
            <w:r w:rsidRPr="00D730DD">
              <w:rPr>
                <w:rFonts w:ascii="Times New Roman" w:hAnsi="Times New Roman"/>
                <w:sz w:val="28"/>
                <w:szCs w:val="28"/>
              </w:rPr>
              <w:t>Миграционная ситуация в регионе</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36</w:t>
            </w:r>
          </w:p>
        </w:tc>
      </w:tr>
      <w:tr w:rsidR="006060F6" w:rsidTr="006060F6">
        <w:tc>
          <w:tcPr>
            <w:tcW w:w="8330" w:type="dxa"/>
          </w:tcPr>
          <w:p w:rsidR="006060F6" w:rsidRPr="00D730DD" w:rsidRDefault="006060F6" w:rsidP="005E781A">
            <w:pPr>
              <w:jc w:val="both"/>
              <w:rPr>
                <w:rFonts w:ascii="Times New Roman" w:eastAsia="Times New Roman" w:hAnsi="Times New Roman"/>
                <w:bCs/>
                <w:sz w:val="28"/>
                <w:szCs w:val="28"/>
                <w:lang w:eastAsia="ru-RU"/>
              </w:rPr>
            </w:pPr>
            <w:r w:rsidRPr="00D730DD">
              <w:rPr>
                <w:rFonts w:ascii="Times New Roman" w:hAnsi="Times New Roman"/>
                <w:sz w:val="28"/>
                <w:szCs w:val="28"/>
              </w:rPr>
              <w:t>П</w:t>
            </w:r>
            <w:r w:rsidRPr="00D730DD">
              <w:rPr>
                <w:rFonts w:ascii="Times New Roman" w:eastAsia="Times New Roman" w:hAnsi="Times New Roman"/>
                <w:bCs/>
                <w:sz w:val="28"/>
                <w:szCs w:val="28"/>
                <w:lang w:eastAsia="ru-RU"/>
              </w:rPr>
              <w:t>рактики гражданской активности</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37</w:t>
            </w:r>
          </w:p>
        </w:tc>
      </w:tr>
      <w:tr w:rsidR="006060F6" w:rsidTr="006060F6">
        <w:tc>
          <w:tcPr>
            <w:tcW w:w="8330" w:type="dxa"/>
          </w:tcPr>
          <w:p w:rsidR="006060F6" w:rsidRPr="00D730DD" w:rsidRDefault="006060F6" w:rsidP="005E781A">
            <w:pPr>
              <w:tabs>
                <w:tab w:val="left" w:pos="0"/>
                <w:tab w:val="left" w:pos="1080"/>
              </w:tabs>
              <w:jc w:val="both"/>
              <w:rPr>
                <w:rFonts w:ascii="Times New Roman" w:eastAsia="Times New Roman" w:hAnsi="Times New Roman"/>
                <w:sz w:val="28"/>
                <w:szCs w:val="28"/>
                <w:lang w:eastAsia="ru-RU"/>
              </w:rPr>
            </w:pPr>
            <w:r w:rsidRPr="00D730DD">
              <w:rPr>
                <w:rFonts w:ascii="Times New Roman" w:eastAsia="Times New Roman" w:hAnsi="Times New Roman"/>
                <w:sz w:val="28"/>
                <w:szCs w:val="28"/>
                <w:lang w:eastAsia="ru-RU"/>
              </w:rPr>
              <w:t>Малое и среднее предпринимательство</w:t>
            </w:r>
          </w:p>
          <w:p w:rsidR="006060F6" w:rsidRPr="00D730DD" w:rsidRDefault="006060F6" w:rsidP="005E781A">
            <w:pPr>
              <w:jc w:val="both"/>
              <w:rPr>
                <w:rFonts w:ascii="Times New Roman" w:hAnsi="Times New Roman"/>
                <w:sz w:val="28"/>
                <w:szCs w:val="28"/>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40</w:t>
            </w:r>
          </w:p>
        </w:tc>
      </w:tr>
      <w:tr w:rsidR="006060F6" w:rsidTr="006060F6">
        <w:tc>
          <w:tcPr>
            <w:tcW w:w="8330" w:type="dxa"/>
          </w:tcPr>
          <w:p w:rsidR="006060F6" w:rsidRPr="00D730DD" w:rsidRDefault="006060F6" w:rsidP="005E781A">
            <w:pPr>
              <w:tabs>
                <w:tab w:val="left" w:pos="0"/>
                <w:tab w:val="left" w:pos="1080"/>
              </w:tabs>
              <w:jc w:val="both"/>
              <w:rPr>
                <w:rFonts w:ascii="Times New Roman" w:eastAsia="Times New Roman" w:hAnsi="Times New Roman"/>
                <w:bCs/>
                <w:sz w:val="28"/>
                <w:szCs w:val="28"/>
                <w:lang w:eastAsia="ru-RU"/>
              </w:rPr>
            </w:pPr>
            <w:r w:rsidRPr="00D730DD">
              <w:rPr>
                <w:rFonts w:ascii="Times New Roman" w:eastAsia="Times New Roman" w:hAnsi="Times New Roman"/>
                <w:bCs/>
                <w:sz w:val="28"/>
                <w:szCs w:val="28"/>
                <w:lang w:eastAsia="ru-RU"/>
              </w:rPr>
              <w:t>Экология: выполнение  программы в регионе</w:t>
            </w:r>
          </w:p>
          <w:p w:rsidR="006060F6" w:rsidRPr="00D730DD" w:rsidRDefault="006060F6" w:rsidP="005E781A">
            <w:pPr>
              <w:tabs>
                <w:tab w:val="left" w:pos="0"/>
                <w:tab w:val="left" w:pos="1080"/>
              </w:tabs>
              <w:jc w:val="both"/>
              <w:rPr>
                <w:rFonts w:ascii="Times New Roman" w:eastAsia="Times New Roman" w:hAnsi="Times New Roman"/>
                <w:sz w:val="28"/>
                <w:szCs w:val="28"/>
                <w:lang w:eastAsia="ru-RU"/>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42</w:t>
            </w:r>
          </w:p>
        </w:tc>
      </w:tr>
      <w:tr w:rsidR="006060F6" w:rsidTr="006060F6">
        <w:tc>
          <w:tcPr>
            <w:tcW w:w="8330" w:type="dxa"/>
          </w:tcPr>
          <w:p w:rsidR="006060F6" w:rsidRPr="00D730DD" w:rsidRDefault="006060F6" w:rsidP="005E781A">
            <w:pPr>
              <w:jc w:val="both"/>
              <w:rPr>
                <w:rFonts w:ascii="Times New Roman" w:hAnsi="Times New Roman"/>
                <w:sz w:val="28"/>
                <w:szCs w:val="28"/>
              </w:rPr>
            </w:pPr>
            <w:r w:rsidRPr="00D730DD">
              <w:rPr>
                <w:rFonts w:ascii="Times New Roman" w:hAnsi="Times New Roman"/>
                <w:sz w:val="28"/>
                <w:szCs w:val="28"/>
              </w:rPr>
              <w:t>Заключение</w:t>
            </w:r>
          </w:p>
          <w:p w:rsidR="006060F6" w:rsidRPr="00D730DD" w:rsidRDefault="006060F6" w:rsidP="005E781A">
            <w:pPr>
              <w:tabs>
                <w:tab w:val="left" w:pos="0"/>
                <w:tab w:val="left" w:pos="1080"/>
              </w:tabs>
              <w:jc w:val="both"/>
              <w:rPr>
                <w:rFonts w:ascii="Times New Roman" w:eastAsia="Times New Roman" w:hAnsi="Times New Roman"/>
                <w:sz w:val="28"/>
                <w:szCs w:val="28"/>
                <w:lang w:eastAsia="ru-RU"/>
              </w:rPr>
            </w:pPr>
          </w:p>
        </w:tc>
        <w:tc>
          <w:tcPr>
            <w:tcW w:w="1241" w:type="dxa"/>
          </w:tcPr>
          <w:p w:rsidR="006060F6" w:rsidRPr="00D730DD" w:rsidRDefault="006060F6" w:rsidP="0014456D">
            <w:pPr>
              <w:tabs>
                <w:tab w:val="left" w:pos="1265"/>
                <w:tab w:val="left" w:pos="1785"/>
              </w:tabs>
              <w:ind w:right="-1"/>
              <w:jc w:val="right"/>
              <w:rPr>
                <w:rFonts w:ascii="Times New Roman" w:hAnsi="Times New Roman"/>
                <w:sz w:val="28"/>
                <w:szCs w:val="28"/>
              </w:rPr>
            </w:pPr>
            <w:r>
              <w:rPr>
                <w:rFonts w:ascii="Times New Roman" w:hAnsi="Times New Roman"/>
                <w:sz w:val="28"/>
                <w:szCs w:val="28"/>
              </w:rPr>
              <w:t xml:space="preserve">   стр. 45</w:t>
            </w:r>
          </w:p>
        </w:tc>
      </w:tr>
    </w:tbl>
    <w:p w:rsidR="00E004EA" w:rsidRDefault="005E781A" w:rsidP="00CB3778">
      <w:pPr>
        <w:tabs>
          <w:tab w:val="left" w:pos="1992"/>
        </w:tabs>
        <w:spacing w:before="341" w:after="0" w:line="370" w:lineRule="exact"/>
        <w:ind w:right="12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CB3778" w:rsidRDefault="00CB3778" w:rsidP="00CB3778">
      <w:pPr>
        <w:tabs>
          <w:tab w:val="left" w:pos="0"/>
          <w:tab w:val="left" w:pos="1080"/>
        </w:tabs>
        <w:spacing w:after="0" w:line="240" w:lineRule="auto"/>
        <w:jc w:val="both"/>
        <w:rPr>
          <w:rFonts w:ascii="Times New Roman" w:eastAsia="Times New Roman" w:hAnsi="Times New Roman" w:cs="Times New Roman"/>
          <w:b/>
          <w:bCs/>
          <w:sz w:val="28"/>
          <w:szCs w:val="28"/>
          <w:lang w:eastAsia="ru-RU"/>
        </w:rPr>
      </w:pPr>
    </w:p>
    <w:p w:rsidR="005E781A" w:rsidRDefault="005E781A" w:rsidP="00CB3778">
      <w:pPr>
        <w:tabs>
          <w:tab w:val="left" w:pos="0"/>
          <w:tab w:val="left" w:pos="1080"/>
        </w:tabs>
        <w:spacing w:after="0" w:line="240" w:lineRule="auto"/>
        <w:jc w:val="both"/>
        <w:rPr>
          <w:rFonts w:ascii="Times New Roman" w:eastAsia="Times New Roman" w:hAnsi="Times New Roman" w:cs="Times New Roman"/>
          <w:b/>
          <w:bCs/>
          <w:sz w:val="28"/>
          <w:szCs w:val="28"/>
          <w:lang w:eastAsia="ru-RU"/>
        </w:rPr>
      </w:pPr>
    </w:p>
    <w:p w:rsidR="005E781A" w:rsidRPr="00CB3778" w:rsidRDefault="005E781A" w:rsidP="00CB3778">
      <w:pPr>
        <w:tabs>
          <w:tab w:val="left" w:pos="0"/>
          <w:tab w:val="left" w:pos="1080"/>
        </w:tabs>
        <w:spacing w:after="0" w:line="240" w:lineRule="auto"/>
        <w:jc w:val="both"/>
        <w:rPr>
          <w:rFonts w:ascii="Times New Roman" w:eastAsia="Times New Roman" w:hAnsi="Times New Roman" w:cs="Times New Roman"/>
          <w:b/>
          <w:bCs/>
          <w:sz w:val="28"/>
          <w:szCs w:val="28"/>
          <w:lang w:eastAsia="ru-RU"/>
        </w:rPr>
      </w:pPr>
    </w:p>
    <w:p w:rsidR="00E004EA" w:rsidRPr="00E004EA" w:rsidRDefault="00E004EA" w:rsidP="006060F6">
      <w:pPr>
        <w:tabs>
          <w:tab w:val="left" w:pos="0"/>
          <w:tab w:val="left" w:pos="9355"/>
        </w:tabs>
        <w:spacing w:before="341" w:after="0" w:line="370" w:lineRule="exact"/>
        <w:ind w:right="-1"/>
        <w:jc w:val="center"/>
        <w:rPr>
          <w:rFonts w:ascii="Times New Roman" w:eastAsia="Times New Roman" w:hAnsi="Times New Roman" w:cs="Times New Roman"/>
          <w:b/>
          <w:sz w:val="28"/>
          <w:szCs w:val="28"/>
          <w:lang w:eastAsia="ru-RU"/>
        </w:rPr>
      </w:pPr>
      <w:r w:rsidRPr="00E004EA">
        <w:rPr>
          <w:rFonts w:ascii="Times New Roman" w:eastAsia="Times New Roman" w:hAnsi="Times New Roman" w:cs="Times New Roman"/>
          <w:b/>
          <w:sz w:val="28"/>
          <w:szCs w:val="28"/>
          <w:lang w:eastAsia="ru-RU"/>
        </w:rPr>
        <w:t>Введение</w:t>
      </w:r>
    </w:p>
    <w:p w:rsidR="00E004EA" w:rsidRDefault="00E004EA" w:rsidP="00CB3778">
      <w:pPr>
        <w:spacing w:after="0" w:line="240" w:lineRule="auto"/>
        <w:jc w:val="both"/>
        <w:rPr>
          <w:rFonts w:ascii="Times New Roman" w:eastAsia="Times New Roman" w:hAnsi="Times New Roman" w:cs="Times New Roman"/>
          <w:sz w:val="28"/>
          <w:szCs w:val="28"/>
          <w:lang w:eastAsia="ru-RU"/>
        </w:rPr>
      </w:pPr>
    </w:p>
    <w:p w:rsidR="00AD1C22" w:rsidRDefault="00677D67" w:rsidP="005E78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Настоящий д</w:t>
      </w:r>
      <w:r w:rsidR="00AD1C22" w:rsidRPr="00CB3778">
        <w:rPr>
          <w:rFonts w:ascii="Times New Roman" w:eastAsia="Times New Roman" w:hAnsi="Times New Roman" w:cs="Times New Roman"/>
          <w:sz w:val="28"/>
          <w:szCs w:val="28"/>
          <w:lang w:eastAsia="ru-RU"/>
        </w:rPr>
        <w:t>оклад подготовлен в соответствии  с Законом Оренбургской области «Об организации и деятельности Общественной палаты Оренбургской области» от 29.06. 2017 года №441\102-6-ОЗ</w:t>
      </w:r>
      <w:r w:rsidR="005E781A">
        <w:rPr>
          <w:rFonts w:ascii="Times New Roman" w:eastAsia="Times New Roman" w:hAnsi="Times New Roman" w:cs="Times New Roman"/>
          <w:sz w:val="28"/>
          <w:szCs w:val="28"/>
          <w:lang w:eastAsia="ru-RU"/>
        </w:rPr>
        <w:t xml:space="preserve"> </w:t>
      </w:r>
    </w:p>
    <w:p w:rsidR="0006569A" w:rsidRPr="00CB3778" w:rsidRDefault="00AD1C22" w:rsidP="005E781A">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Доклад </w:t>
      </w:r>
      <w:r w:rsidR="009E35A3" w:rsidRPr="00CB3778">
        <w:rPr>
          <w:rFonts w:ascii="Times New Roman" w:eastAsia="Times New Roman" w:hAnsi="Times New Roman" w:cs="Times New Roman"/>
          <w:sz w:val="28"/>
          <w:szCs w:val="28"/>
          <w:lang w:eastAsia="ru-RU"/>
        </w:rPr>
        <w:t xml:space="preserve">отражает </w:t>
      </w:r>
      <w:r w:rsidR="00A443D8" w:rsidRPr="00CB3778">
        <w:rPr>
          <w:rFonts w:ascii="Times New Roman" w:eastAsia="Times New Roman" w:hAnsi="Times New Roman" w:cs="Times New Roman"/>
          <w:sz w:val="28"/>
          <w:szCs w:val="28"/>
          <w:lang w:eastAsia="ru-RU"/>
        </w:rPr>
        <w:t>состояние гражданского общества области в 2018 году</w:t>
      </w:r>
      <w:r w:rsidR="009E35A3" w:rsidRPr="00CB3778">
        <w:rPr>
          <w:rFonts w:ascii="Times New Roman" w:eastAsia="Times New Roman" w:hAnsi="Times New Roman" w:cs="Times New Roman"/>
          <w:sz w:val="28"/>
          <w:szCs w:val="28"/>
          <w:lang w:eastAsia="ru-RU"/>
        </w:rPr>
        <w:t xml:space="preserve">. В нем учтены результаты </w:t>
      </w:r>
      <w:r w:rsidR="00D32F5F" w:rsidRPr="00CB3778">
        <w:rPr>
          <w:rFonts w:ascii="Times New Roman" w:eastAsia="Times New Roman" w:hAnsi="Times New Roman" w:cs="Times New Roman"/>
          <w:sz w:val="28"/>
          <w:szCs w:val="28"/>
          <w:lang w:eastAsia="ru-RU"/>
        </w:rPr>
        <w:t xml:space="preserve"> </w:t>
      </w:r>
      <w:r w:rsidR="009E35A3" w:rsidRPr="00CB3778">
        <w:rPr>
          <w:rFonts w:ascii="Times New Roman" w:eastAsia="Times New Roman" w:hAnsi="Times New Roman" w:cs="Times New Roman"/>
          <w:sz w:val="28"/>
          <w:szCs w:val="28"/>
          <w:lang w:eastAsia="ru-RU"/>
        </w:rPr>
        <w:t xml:space="preserve">социологических исследований, </w:t>
      </w:r>
      <w:r w:rsidR="007D347E" w:rsidRPr="00CB3778">
        <w:rPr>
          <w:rFonts w:ascii="Times New Roman" w:eastAsia="Times New Roman" w:hAnsi="Times New Roman" w:cs="Times New Roman"/>
          <w:sz w:val="28"/>
          <w:szCs w:val="28"/>
          <w:lang w:eastAsia="ru-RU"/>
        </w:rPr>
        <w:t xml:space="preserve">общественного контроля, </w:t>
      </w:r>
      <w:r w:rsidR="009E35A3" w:rsidRPr="00CB3778">
        <w:rPr>
          <w:rFonts w:ascii="Times New Roman" w:eastAsia="Times New Roman" w:hAnsi="Times New Roman" w:cs="Times New Roman"/>
          <w:sz w:val="28"/>
          <w:szCs w:val="28"/>
          <w:lang w:eastAsia="ru-RU"/>
        </w:rPr>
        <w:t>оценки  экспертов, представителей  некоммерческих  организаций</w:t>
      </w:r>
      <w:r w:rsidR="007D347E" w:rsidRPr="00CB3778">
        <w:rPr>
          <w:rFonts w:ascii="Times New Roman" w:eastAsia="Times New Roman" w:hAnsi="Times New Roman" w:cs="Times New Roman"/>
          <w:sz w:val="28"/>
          <w:szCs w:val="28"/>
          <w:lang w:eastAsia="ru-RU"/>
        </w:rPr>
        <w:t xml:space="preserve">, обращения граждан. </w:t>
      </w:r>
      <w:r w:rsidR="009E35A3" w:rsidRPr="00CB3778">
        <w:rPr>
          <w:rFonts w:ascii="Times New Roman" w:eastAsia="Times New Roman" w:hAnsi="Times New Roman" w:cs="Times New Roman"/>
          <w:sz w:val="28"/>
          <w:szCs w:val="28"/>
          <w:lang w:eastAsia="ru-RU"/>
        </w:rPr>
        <w:t xml:space="preserve"> </w:t>
      </w:r>
    </w:p>
    <w:p w:rsidR="0006569A" w:rsidRPr="00CB3778" w:rsidRDefault="00AD1C22" w:rsidP="00677D67">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Первая </w:t>
      </w:r>
      <w:r w:rsidR="00F9175E" w:rsidRPr="00CB3778">
        <w:rPr>
          <w:rFonts w:ascii="Times New Roman" w:eastAsia="Times New Roman" w:hAnsi="Times New Roman" w:cs="Times New Roman"/>
          <w:sz w:val="28"/>
          <w:szCs w:val="28"/>
          <w:lang w:eastAsia="ru-RU"/>
        </w:rPr>
        <w:t xml:space="preserve">часть </w:t>
      </w:r>
      <w:r w:rsidR="00677D67">
        <w:rPr>
          <w:rFonts w:ascii="Times New Roman" w:eastAsia="Times New Roman" w:hAnsi="Times New Roman" w:cs="Times New Roman"/>
          <w:sz w:val="28"/>
          <w:szCs w:val="28"/>
          <w:lang w:eastAsia="ru-RU"/>
        </w:rPr>
        <w:t>д</w:t>
      </w:r>
      <w:r w:rsidRPr="00CB3778">
        <w:rPr>
          <w:rFonts w:ascii="Times New Roman" w:eastAsia="Times New Roman" w:hAnsi="Times New Roman" w:cs="Times New Roman"/>
          <w:sz w:val="28"/>
          <w:szCs w:val="28"/>
          <w:lang w:eastAsia="ru-RU"/>
        </w:rPr>
        <w:t xml:space="preserve">оклада посвящена участию гражданского общества в решении приоритетных вопросов развития региона,  деятельности общественных палат, общественных советов </w:t>
      </w:r>
      <w:r w:rsidR="00953E13" w:rsidRPr="00CB3778">
        <w:rPr>
          <w:rFonts w:ascii="Times New Roman" w:eastAsia="Times New Roman" w:hAnsi="Times New Roman" w:cs="Times New Roman"/>
          <w:sz w:val="28"/>
          <w:szCs w:val="28"/>
          <w:lang w:eastAsia="ru-RU"/>
        </w:rPr>
        <w:t xml:space="preserve">при </w:t>
      </w:r>
      <w:r w:rsidRPr="00CB3778">
        <w:rPr>
          <w:rFonts w:ascii="Times New Roman" w:eastAsia="Times New Roman" w:hAnsi="Times New Roman" w:cs="Times New Roman"/>
          <w:sz w:val="28"/>
          <w:szCs w:val="28"/>
          <w:lang w:eastAsia="ru-RU"/>
        </w:rPr>
        <w:t>орган</w:t>
      </w:r>
      <w:r w:rsidR="00953E13" w:rsidRPr="00CB3778">
        <w:rPr>
          <w:rFonts w:ascii="Times New Roman" w:eastAsia="Times New Roman" w:hAnsi="Times New Roman" w:cs="Times New Roman"/>
          <w:sz w:val="28"/>
          <w:szCs w:val="28"/>
          <w:lang w:eastAsia="ru-RU"/>
        </w:rPr>
        <w:t>ах</w:t>
      </w:r>
      <w:r w:rsidR="00310213">
        <w:rPr>
          <w:rFonts w:ascii="Times New Roman" w:eastAsia="Times New Roman" w:hAnsi="Times New Roman" w:cs="Times New Roman"/>
          <w:sz w:val="28"/>
          <w:szCs w:val="28"/>
          <w:lang w:eastAsia="ru-RU"/>
        </w:rPr>
        <w:t xml:space="preserve"> исполнительной власти. Так</w:t>
      </w:r>
      <w:r w:rsidRPr="00CB3778">
        <w:rPr>
          <w:rFonts w:ascii="Times New Roman" w:eastAsia="Times New Roman" w:hAnsi="Times New Roman" w:cs="Times New Roman"/>
          <w:sz w:val="28"/>
          <w:szCs w:val="28"/>
          <w:lang w:eastAsia="ru-RU"/>
        </w:rPr>
        <w:t xml:space="preserve">же дается оценка эффективности общественного контроля.  </w:t>
      </w:r>
    </w:p>
    <w:p w:rsidR="0006569A" w:rsidRPr="00CB3778" w:rsidRDefault="00F9175E"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677D67">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Далее</w:t>
      </w:r>
      <w:r w:rsidR="00AD1C22" w:rsidRPr="00CB3778">
        <w:rPr>
          <w:rFonts w:ascii="Times New Roman" w:eastAsia="Times New Roman" w:hAnsi="Times New Roman" w:cs="Times New Roman"/>
          <w:sz w:val="28"/>
          <w:szCs w:val="28"/>
          <w:lang w:eastAsia="ru-RU"/>
        </w:rPr>
        <w:t xml:space="preserve"> рассматривается финансовая поддержка </w:t>
      </w:r>
      <w:r w:rsidR="00FD37B9" w:rsidRPr="00CB3778">
        <w:rPr>
          <w:rFonts w:ascii="Times New Roman" w:eastAsia="Times New Roman" w:hAnsi="Times New Roman" w:cs="Times New Roman"/>
          <w:sz w:val="28"/>
          <w:szCs w:val="28"/>
          <w:lang w:eastAsia="ru-RU"/>
        </w:rPr>
        <w:t xml:space="preserve"> </w:t>
      </w:r>
      <w:r w:rsidR="00AD1C22" w:rsidRPr="00CB3778">
        <w:rPr>
          <w:rFonts w:ascii="Times New Roman" w:eastAsia="Times New Roman" w:hAnsi="Times New Roman" w:cs="Times New Roman"/>
          <w:sz w:val="28"/>
          <w:szCs w:val="28"/>
          <w:lang w:eastAsia="ru-RU"/>
        </w:rPr>
        <w:t xml:space="preserve"> некоммерческих организаций со стороны органов государственной власти на осуществление проектной деятельности и оказание услуг в социальной сфере, д</w:t>
      </w:r>
      <w:r w:rsidR="00166A70" w:rsidRPr="00CB3778">
        <w:rPr>
          <w:rFonts w:ascii="Times New Roman" w:eastAsia="Times New Roman" w:hAnsi="Times New Roman" w:cs="Times New Roman"/>
          <w:sz w:val="28"/>
          <w:szCs w:val="28"/>
          <w:lang w:eastAsia="ru-RU"/>
        </w:rPr>
        <w:t>инамике некоммерческого сектора,</w:t>
      </w:r>
      <w:r w:rsidR="00AD1C22" w:rsidRPr="00CB3778">
        <w:rPr>
          <w:rFonts w:ascii="Times New Roman" w:eastAsia="Times New Roman" w:hAnsi="Times New Roman" w:cs="Times New Roman"/>
          <w:sz w:val="28"/>
          <w:szCs w:val="28"/>
          <w:lang w:eastAsia="ru-RU"/>
        </w:rPr>
        <w:t xml:space="preserve"> </w:t>
      </w:r>
      <w:r w:rsidR="00FD37B9" w:rsidRPr="00CB3778">
        <w:rPr>
          <w:rFonts w:ascii="Times New Roman" w:eastAsia="Times New Roman" w:hAnsi="Times New Roman" w:cs="Times New Roman"/>
          <w:sz w:val="28"/>
          <w:szCs w:val="28"/>
          <w:lang w:eastAsia="ru-RU"/>
        </w:rPr>
        <w:t xml:space="preserve"> </w:t>
      </w:r>
      <w:r w:rsidR="00166A70" w:rsidRPr="00CB3778">
        <w:rPr>
          <w:rFonts w:ascii="Times New Roman" w:eastAsia="Times New Roman" w:hAnsi="Times New Roman" w:cs="Times New Roman"/>
          <w:sz w:val="28"/>
          <w:szCs w:val="28"/>
          <w:lang w:eastAsia="ru-RU"/>
        </w:rPr>
        <w:t>добровольчеству (</w:t>
      </w:r>
      <w:proofErr w:type="spellStart"/>
      <w:r w:rsidR="00166A70" w:rsidRPr="00CB3778">
        <w:rPr>
          <w:rFonts w:ascii="Times New Roman" w:eastAsia="Times New Roman" w:hAnsi="Times New Roman" w:cs="Times New Roman"/>
          <w:sz w:val="28"/>
          <w:szCs w:val="28"/>
          <w:lang w:eastAsia="ru-RU"/>
        </w:rPr>
        <w:t>волонтерству</w:t>
      </w:r>
      <w:proofErr w:type="spellEnd"/>
      <w:r w:rsidR="00166A70" w:rsidRPr="00CB3778">
        <w:rPr>
          <w:rFonts w:ascii="Times New Roman" w:eastAsia="Times New Roman" w:hAnsi="Times New Roman" w:cs="Times New Roman"/>
          <w:sz w:val="28"/>
          <w:szCs w:val="28"/>
          <w:lang w:eastAsia="ru-RU"/>
        </w:rPr>
        <w:t>).</w:t>
      </w:r>
    </w:p>
    <w:p w:rsidR="00AD1C22" w:rsidRPr="00CB3778" w:rsidRDefault="00AD1C22" w:rsidP="005E781A">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Особое внимание уделено вопросам   здравоохранени</w:t>
      </w:r>
      <w:r w:rsidR="00F66A8B" w:rsidRPr="00CB3778">
        <w:rPr>
          <w:rFonts w:ascii="Times New Roman" w:eastAsia="Times New Roman" w:hAnsi="Times New Roman" w:cs="Times New Roman"/>
          <w:sz w:val="28"/>
          <w:szCs w:val="28"/>
          <w:lang w:eastAsia="ru-RU"/>
        </w:rPr>
        <w:t>я</w:t>
      </w:r>
      <w:r w:rsidRPr="00CB3778">
        <w:rPr>
          <w:rFonts w:ascii="Times New Roman" w:eastAsia="Times New Roman" w:hAnsi="Times New Roman" w:cs="Times New Roman"/>
          <w:sz w:val="28"/>
          <w:szCs w:val="28"/>
          <w:lang w:eastAsia="ru-RU"/>
        </w:rPr>
        <w:t>, образовани</w:t>
      </w:r>
      <w:r w:rsidR="00F66A8B" w:rsidRPr="00CB3778">
        <w:rPr>
          <w:rFonts w:ascii="Times New Roman" w:eastAsia="Times New Roman" w:hAnsi="Times New Roman" w:cs="Times New Roman"/>
          <w:sz w:val="28"/>
          <w:szCs w:val="28"/>
          <w:lang w:eastAsia="ru-RU"/>
        </w:rPr>
        <w:t>я</w:t>
      </w:r>
      <w:r w:rsidRPr="00CB3778">
        <w:rPr>
          <w:rFonts w:ascii="Times New Roman" w:eastAsia="Times New Roman" w:hAnsi="Times New Roman" w:cs="Times New Roman"/>
          <w:sz w:val="28"/>
          <w:szCs w:val="28"/>
          <w:lang w:eastAsia="ru-RU"/>
        </w:rPr>
        <w:t>, культур</w:t>
      </w:r>
      <w:r w:rsidR="00F66A8B" w:rsidRPr="00CB3778">
        <w:rPr>
          <w:rFonts w:ascii="Times New Roman" w:eastAsia="Times New Roman" w:hAnsi="Times New Roman" w:cs="Times New Roman"/>
          <w:sz w:val="28"/>
          <w:szCs w:val="28"/>
          <w:lang w:eastAsia="ru-RU"/>
        </w:rPr>
        <w:t>ы</w:t>
      </w:r>
      <w:r w:rsidRPr="00CB3778">
        <w:rPr>
          <w:rFonts w:ascii="Times New Roman" w:eastAsia="Times New Roman" w:hAnsi="Times New Roman" w:cs="Times New Roman"/>
          <w:sz w:val="28"/>
          <w:szCs w:val="28"/>
          <w:lang w:eastAsia="ru-RU"/>
        </w:rPr>
        <w:t>, спорт</w:t>
      </w:r>
      <w:r w:rsidR="00F66A8B" w:rsidRPr="00CB3778">
        <w:rPr>
          <w:rFonts w:ascii="Times New Roman" w:eastAsia="Times New Roman" w:hAnsi="Times New Roman" w:cs="Times New Roman"/>
          <w:sz w:val="28"/>
          <w:szCs w:val="28"/>
          <w:lang w:eastAsia="ru-RU"/>
        </w:rPr>
        <w:t>а</w:t>
      </w:r>
      <w:r w:rsidRPr="00CB3778">
        <w:rPr>
          <w:rFonts w:ascii="Times New Roman" w:eastAsia="Times New Roman" w:hAnsi="Times New Roman" w:cs="Times New Roman"/>
          <w:sz w:val="28"/>
          <w:szCs w:val="28"/>
          <w:lang w:eastAsia="ru-RU"/>
        </w:rPr>
        <w:t>, межнациональны</w:t>
      </w:r>
      <w:r w:rsidR="00310213">
        <w:rPr>
          <w:rFonts w:ascii="Times New Roman" w:eastAsia="Times New Roman" w:hAnsi="Times New Roman" w:cs="Times New Roman"/>
          <w:sz w:val="28"/>
          <w:szCs w:val="28"/>
          <w:lang w:eastAsia="ru-RU"/>
        </w:rPr>
        <w:t>х</w:t>
      </w:r>
      <w:r w:rsidRPr="00CB3778">
        <w:rPr>
          <w:rFonts w:ascii="Times New Roman" w:eastAsia="Times New Roman" w:hAnsi="Times New Roman" w:cs="Times New Roman"/>
          <w:sz w:val="28"/>
          <w:szCs w:val="28"/>
          <w:lang w:eastAsia="ru-RU"/>
        </w:rPr>
        <w:t xml:space="preserve"> отношени</w:t>
      </w:r>
      <w:r w:rsidR="00310213">
        <w:rPr>
          <w:rFonts w:ascii="Times New Roman" w:eastAsia="Times New Roman" w:hAnsi="Times New Roman" w:cs="Times New Roman"/>
          <w:sz w:val="28"/>
          <w:szCs w:val="28"/>
          <w:lang w:eastAsia="ru-RU"/>
        </w:rPr>
        <w:t>й</w:t>
      </w:r>
      <w:r w:rsidR="00F66A8B" w:rsidRPr="00CB3778">
        <w:rPr>
          <w:rFonts w:ascii="Times New Roman" w:eastAsia="Times New Roman" w:hAnsi="Times New Roman" w:cs="Times New Roman"/>
          <w:sz w:val="28"/>
          <w:szCs w:val="28"/>
          <w:lang w:eastAsia="ru-RU"/>
        </w:rPr>
        <w:t xml:space="preserve">, </w:t>
      </w:r>
      <w:r w:rsidR="00F9175E" w:rsidRPr="00CB3778">
        <w:rPr>
          <w:rFonts w:ascii="Times New Roman" w:eastAsia="Times New Roman" w:hAnsi="Times New Roman" w:cs="Times New Roman"/>
          <w:sz w:val="28"/>
          <w:szCs w:val="28"/>
          <w:lang w:eastAsia="ru-RU"/>
        </w:rPr>
        <w:t xml:space="preserve"> </w:t>
      </w:r>
      <w:r w:rsidR="00F66A8B" w:rsidRPr="00CB3778">
        <w:rPr>
          <w:rFonts w:ascii="Times New Roman" w:eastAsia="Times New Roman" w:hAnsi="Times New Roman" w:cs="Times New Roman"/>
          <w:sz w:val="28"/>
          <w:szCs w:val="28"/>
          <w:lang w:eastAsia="ru-RU"/>
        </w:rPr>
        <w:t>э</w:t>
      </w:r>
      <w:r w:rsidRPr="00CB3778">
        <w:rPr>
          <w:rFonts w:ascii="Times New Roman" w:eastAsia="Times New Roman" w:hAnsi="Times New Roman" w:cs="Times New Roman"/>
          <w:sz w:val="28"/>
          <w:szCs w:val="28"/>
          <w:lang w:eastAsia="ru-RU"/>
        </w:rPr>
        <w:t>кологи</w:t>
      </w:r>
      <w:r w:rsidR="00166A70" w:rsidRPr="00CB3778">
        <w:rPr>
          <w:rFonts w:ascii="Times New Roman" w:eastAsia="Times New Roman" w:hAnsi="Times New Roman" w:cs="Times New Roman"/>
          <w:sz w:val="28"/>
          <w:szCs w:val="28"/>
          <w:lang w:eastAsia="ru-RU"/>
        </w:rPr>
        <w:t>и.</w:t>
      </w:r>
      <w:r w:rsidRPr="00CB3778">
        <w:rPr>
          <w:rFonts w:ascii="Times New Roman" w:eastAsia="Times New Roman" w:hAnsi="Times New Roman" w:cs="Times New Roman"/>
          <w:sz w:val="28"/>
          <w:szCs w:val="28"/>
          <w:lang w:eastAsia="ru-RU"/>
        </w:rPr>
        <w:t xml:space="preserve"> </w:t>
      </w:r>
      <w:r w:rsidR="00F66A8B" w:rsidRPr="00CB3778">
        <w:rPr>
          <w:rFonts w:ascii="Times New Roman" w:eastAsia="Times New Roman" w:hAnsi="Times New Roman" w:cs="Times New Roman"/>
          <w:sz w:val="28"/>
          <w:szCs w:val="28"/>
          <w:lang w:eastAsia="ru-RU"/>
        </w:rPr>
        <w:t xml:space="preserve"> </w:t>
      </w:r>
    </w:p>
    <w:p w:rsidR="00AD1C22" w:rsidRPr="00CB3778" w:rsidRDefault="00F66A8B"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6C4295" w:rsidRPr="00CB3778">
        <w:rPr>
          <w:rFonts w:ascii="Times New Roman" w:eastAsia="Times New Roman" w:hAnsi="Times New Roman" w:cs="Times New Roman"/>
          <w:sz w:val="28"/>
          <w:szCs w:val="28"/>
          <w:lang w:eastAsia="ru-RU"/>
        </w:rPr>
        <w:t>В</w:t>
      </w:r>
      <w:r w:rsidR="000144C1" w:rsidRPr="00CB3778">
        <w:rPr>
          <w:rFonts w:ascii="Times New Roman" w:eastAsia="Times New Roman" w:hAnsi="Times New Roman" w:cs="Times New Roman"/>
          <w:sz w:val="28"/>
          <w:szCs w:val="28"/>
          <w:lang w:eastAsia="ru-RU"/>
        </w:rPr>
        <w:t xml:space="preserve"> 2018 году</w:t>
      </w:r>
      <w:r w:rsidR="00AD1C22" w:rsidRPr="00CB3778">
        <w:rPr>
          <w:rFonts w:ascii="Times New Roman" w:eastAsia="Times New Roman" w:hAnsi="Times New Roman" w:cs="Times New Roman"/>
          <w:sz w:val="28"/>
          <w:szCs w:val="28"/>
          <w:lang w:eastAsia="ru-RU"/>
        </w:rPr>
        <w:t xml:space="preserve"> пров</w:t>
      </w:r>
      <w:r w:rsidR="000144C1" w:rsidRPr="00CB3778">
        <w:rPr>
          <w:rFonts w:ascii="Times New Roman" w:eastAsia="Times New Roman" w:hAnsi="Times New Roman" w:cs="Times New Roman"/>
          <w:sz w:val="28"/>
          <w:szCs w:val="28"/>
          <w:lang w:eastAsia="ru-RU"/>
        </w:rPr>
        <w:t>едено 4 заседания</w:t>
      </w:r>
      <w:r w:rsidR="006C4295" w:rsidRPr="00CB3778">
        <w:rPr>
          <w:rFonts w:ascii="Times New Roman" w:eastAsia="Times New Roman" w:hAnsi="Times New Roman" w:cs="Times New Roman"/>
          <w:sz w:val="28"/>
          <w:szCs w:val="28"/>
          <w:lang w:eastAsia="ru-RU"/>
        </w:rPr>
        <w:t xml:space="preserve"> </w:t>
      </w:r>
      <w:r w:rsidR="00BD3DD6" w:rsidRPr="00CB3778">
        <w:rPr>
          <w:rFonts w:ascii="Times New Roman" w:eastAsia="Times New Roman" w:hAnsi="Times New Roman" w:cs="Times New Roman"/>
          <w:sz w:val="28"/>
          <w:szCs w:val="28"/>
          <w:lang w:eastAsia="ru-RU"/>
        </w:rPr>
        <w:t xml:space="preserve">Общественной палаты Оренбургской области    </w:t>
      </w:r>
      <w:r w:rsidR="006C4295" w:rsidRPr="00CB3778">
        <w:rPr>
          <w:rFonts w:ascii="Times New Roman" w:eastAsia="Times New Roman" w:hAnsi="Times New Roman" w:cs="Times New Roman"/>
          <w:sz w:val="28"/>
          <w:szCs w:val="28"/>
          <w:lang w:eastAsia="ru-RU"/>
        </w:rPr>
        <w:t>палаты</w:t>
      </w:r>
      <w:r w:rsidR="000144C1" w:rsidRPr="00CB3778">
        <w:rPr>
          <w:rFonts w:ascii="Times New Roman" w:eastAsia="Times New Roman" w:hAnsi="Times New Roman" w:cs="Times New Roman"/>
          <w:sz w:val="28"/>
          <w:szCs w:val="28"/>
          <w:lang w:eastAsia="ru-RU"/>
        </w:rPr>
        <w:t>, 12 заседаний Совета</w:t>
      </w:r>
      <w:r w:rsidR="00AD1C22" w:rsidRPr="00CB3778">
        <w:rPr>
          <w:rFonts w:ascii="Times New Roman" w:eastAsia="Times New Roman" w:hAnsi="Times New Roman" w:cs="Times New Roman"/>
          <w:sz w:val="28"/>
          <w:szCs w:val="28"/>
          <w:lang w:eastAsia="ru-RU"/>
        </w:rPr>
        <w:t>,</w:t>
      </w:r>
      <w:r w:rsidR="000144C1" w:rsidRPr="00CB3778">
        <w:rPr>
          <w:rFonts w:ascii="Times New Roman" w:eastAsia="Times New Roman" w:hAnsi="Times New Roman" w:cs="Times New Roman"/>
          <w:sz w:val="28"/>
          <w:szCs w:val="28"/>
          <w:lang w:eastAsia="ru-RU"/>
        </w:rPr>
        <w:t xml:space="preserve"> кругл</w:t>
      </w:r>
      <w:r w:rsidR="00BD3DD6" w:rsidRPr="00CB3778">
        <w:rPr>
          <w:rFonts w:ascii="Times New Roman" w:eastAsia="Times New Roman" w:hAnsi="Times New Roman" w:cs="Times New Roman"/>
          <w:sz w:val="28"/>
          <w:szCs w:val="28"/>
          <w:lang w:eastAsia="ru-RU"/>
        </w:rPr>
        <w:t>ые столы, общественные слушания</w:t>
      </w:r>
      <w:r w:rsidR="00310213">
        <w:rPr>
          <w:rFonts w:ascii="Times New Roman" w:eastAsia="Times New Roman" w:hAnsi="Times New Roman" w:cs="Times New Roman"/>
          <w:sz w:val="28"/>
          <w:szCs w:val="28"/>
          <w:lang w:eastAsia="ru-RU"/>
        </w:rPr>
        <w:t>,</w:t>
      </w:r>
      <w:r w:rsidR="00BD3DD6" w:rsidRPr="00CB3778">
        <w:rPr>
          <w:rFonts w:ascii="Times New Roman" w:eastAsia="Times New Roman" w:hAnsi="Times New Roman" w:cs="Times New Roman"/>
          <w:sz w:val="28"/>
          <w:szCs w:val="28"/>
          <w:lang w:eastAsia="ru-RU"/>
        </w:rPr>
        <w:t xml:space="preserve"> на которых было рассмотрено более 60 вопросов.</w:t>
      </w:r>
      <w:r w:rsidR="000144C1" w:rsidRPr="00CB3778">
        <w:rPr>
          <w:rFonts w:ascii="Times New Roman" w:eastAsia="Times New Roman" w:hAnsi="Times New Roman" w:cs="Times New Roman"/>
          <w:sz w:val="28"/>
          <w:szCs w:val="28"/>
          <w:lang w:eastAsia="ru-RU"/>
        </w:rPr>
        <w:t xml:space="preserve"> </w:t>
      </w:r>
      <w:r w:rsidR="00AD1C22" w:rsidRPr="00CB3778">
        <w:rPr>
          <w:rFonts w:ascii="Times New Roman" w:eastAsia="Times New Roman" w:hAnsi="Times New Roman" w:cs="Times New Roman"/>
          <w:sz w:val="28"/>
          <w:szCs w:val="28"/>
          <w:lang w:eastAsia="ru-RU"/>
        </w:rPr>
        <w:t>Все эт</w:t>
      </w:r>
      <w:r w:rsidR="00677D67">
        <w:rPr>
          <w:rFonts w:ascii="Times New Roman" w:eastAsia="Times New Roman" w:hAnsi="Times New Roman" w:cs="Times New Roman"/>
          <w:sz w:val="28"/>
          <w:szCs w:val="28"/>
          <w:lang w:eastAsia="ru-RU"/>
        </w:rPr>
        <w:t>о невозможно уместить в объеме д</w:t>
      </w:r>
      <w:r w:rsidR="00AD1C22" w:rsidRPr="00CB3778">
        <w:rPr>
          <w:rFonts w:ascii="Times New Roman" w:eastAsia="Times New Roman" w:hAnsi="Times New Roman" w:cs="Times New Roman"/>
          <w:sz w:val="28"/>
          <w:szCs w:val="28"/>
          <w:lang w:eastAsia="ru-RU"/>
        </w:rPr>
        <w:t xml:space="preserve">оклада, поэтому многие вопросы обозначены в тексте очень коротко, без детализации и подробностей – их можно найти на сайте Общественной палаты  orenpalata.ru  </w:t>
      </w:r>
    </w:p>
    <w:p w:rsidR="00B66A22" w:rsidRDefault="00B66A22" w:rsidP="00B66A22">
      <w:pPr>
        <w:spacing w:after="0" w:line="240" w:lineRule="auto"/>
        <w:jc w:val="both"/>
        <w:rPr>
          <w:rFonts w:ascii="Times New Roman" w:eastAsia="Times New Roman" w:hAnsi="Times New Roman" w:cs="Times New Roman"/>
          <w:sz w:val="28"/>
          <w:szCs w:val="28"/>
          <w:lang w:eastAsia="ru-RU"/>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446A70" w:rsidRDefault="00446A70" w:rsidP="00B66A22">
      <w:pPr>
        <w:spacing w:after="0" w:line="240" w:lineRule="auto"/>
        <w:jc w:val="both"/>
        <w:rPr>
          <w:rFonts w:ascii="Times New Roman" w:eastAsia="Calibri" w:hAnsi="Times New Roman" w:cs="Times New Roman"/>
          <w:b/>
          <w:sz w:val="28"/>
          <w:szCs w:val="28"/>
        </w:rPr>
      </w:pPr>
    </w:p>
    <w:p w:rsidR="00446A70" w:rsidRDefault="00446A70" w:rsidP="00B66A22">
      <w:pPr>
        <w:spacing w:after="0" w:line="240" w:lineRule="auto"/>
        <w:jc w:val="both"/>
        <w:rPr>
          <w:rFonts w:ascii="Times New Roman" w:eastAsia="Calibri" w:hAnsi="Times New Roman" w:cs="Times New Roman"/>
          <w:b/>
          <w:sz w:val="28"/>
          <w:szCs w:val="28"/>
        </w:rPr>
      </w:pPr>
    </w:p>
    <w:p w:rsidR="00446A70" w:rsidRDefault="00446A70"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AF6B89" w:rsidRDefault="00AF6B89" w:rsidP="00B66A22">
      <w:pPr>
        <w:spacing w:after="0" w:line="240" w:lineRule="auto"/>
        <w:jc w:val="both"/>
        <w:rPr>
          <w:rFonts w:ascii="Times New Roman" w:eastAsia="Calibri" w:hAnsi="Times New Roman" w:cs="Times New Roman"/>
          <w:b/>
          <w:sz w:val="28"/>
          <w:szCs w:val="28"/>
        </w:rPr>
      </w:pPr>
    </w:p>
    <w:p w:rsidR="00640EF8" w:rsidRPr="00B66A22" w:rsidRDefault="00640EF8" w:rsidP="005E781A">
      <w:pPr>
        <w:spacing w:after="0"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Основные направления</w:t>
      </w:r>
      <w:r w:rsidRPr="00640EF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гражданской активности</w:t>
      </w:r>
    </w:p>
    <w:p w:rsidR="007E16CC" w:rsidRDefault="007E16CC" w:rsidP="00A565C1">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b/>
          <w:sz w:val="28"/>
          <w:szCs w:val="28"/>
          <w:lang w:eastAsia="ru-RU"/>
        </w:rPr>
        <w:t xml:space="preserve">       </w:t>
      </w:r>
      <w:r w:rsidR="003C36CA">
        <w:rPr>
          <w:rFonts w:ascii="Times New Roman" w:eastAsia="Calibri" w:hAnsi="Times New Roman" w:cs="Times New Roman"/>
          <w:sz w:val="24"/>
          <w:szCs w:val="24"/>
          <w:lang w:eastAsia="ru-RU"/>
        </w:rPr>
        <w:t xml:space="preserve">  </w:t>
      </w:r>
    </w:p>
    <w:p w:rsidR="00F2094C" w:rsidRPr="00DB30F8" w:rsidRDefault="00344469" w:rsidP="005E781A">
      <w:pPr>
        <w:spacing w:after="0" w:line="240" w:lineRule="auto"/>
        <w:ind w:firstLine="709"/>
        <w:jc w:val="both"/>
        <w:rPr>
          <w:rFonts w:ascii="Times New Roman" w:eastAsia="Times New Roman" w:hAnsi="Times New Roman" w:cs="Times New Roman"/>
          <w:sz w:val="28"/>
          <w:szCs w:val="28"/>
          <w:lang w:eastAsia="ru-RU"/>
        </w:rPr>
      </w:pPr>
      <w:r w:rsidRPr="00DB30F8">
        <w:rPr>
          <w:rFonts w:ascii="Times New Roman" w:eastAsia="Times New Roman" w:hAnsi="Times New Roman" w:cs="Times New Roman"/>
          <w:sz w:val="28"/>
          <w:szCs w:val="28"/>
          <w:lang w:eastAsia="ru-RU"/>
        </w:rPr>
        <w:t xml:space="preserve">Общественная палата Оренбургской области в режиме мониторинга регулярно проводит опросы населения по проблемам развития и функционирования гражданского общества на территории области. Аналогичные исследования проводятся </w:t>
      </w:r>
      <w:r w:rsidR="004F3351" w:rsidRPr="00DB30F8">
        <w:rPr>
          <w:rFonts w:ascii="Times New Roman" w:eastAsia="Times New Roman" w:hAnsi="Times New Roman" w:cs="Times New Roman"/>
          <w:sz w:val="28"/>
          <w:szCs w:val="28"/>
          <w:lang w:eastAsia="ru-RU"/>
        </w:rPr>
        <w:t>также и на федеральном уровне.</w:t>
      </w:r>
    </w:p>
    <w:p w:rsidR="004C6D49" w:rsidRDefault="00344469" w:rsidP="005E781A">
      <w:pPr>
        <w:spacing w:after="0" w:line="240" w:lineRule="auto"/>
        <w:ind w:firstLine="709"/>
        <w:jc w:val="both"/>
        <w:rPr>
          <w:rFonts w:ascii="Times New Roman" w:eastAsia="Times New Roman" w:hAnsi="Times New Roman" w:cs="Times New Roman"/>
          <w:sz w:val="28"/>
          <w:szCs w:val="28"/>
          <w:lang w:eastAsia="ru-RU"/>
        </w:rPr>
      </w:pPr>
      <w:r w:rsidRPr="00A565C1">
        <w:rPr>
          <w:rFonts w:ascii="Times New Roman" w:eastAsia="Times New Roman" w:hAnsi="Times New Roman" w:cs="Times New Roman"/>
          <w:sz w:val="28"/>
          <w:szCs w:val="28"/>
          <w:lang w:eastAsia="ru-RU"/>
        </w:rPr>
        <w:t xml:space="preserve">По мнению ряда экспертов, с 2006 года  по всей стране начали развиваться независимые «низовые» процессы, гражданские практики (произошло расширение масштабов, тематического разнообразия и форм самоорганизации), связанные с появлением поколения </w:t>
      </w:r>
      <w:r w:rsidR="000B62EC">
        <w:rPr>
          <w:rFonts w:ascii="Times New Roman" w:eastAsia="Times New Roman" w:hAnsi="Times New Roman" w:cs="Times New Roman"/>
          <w:sz w:val="28"/>
          <w:szCs w:val="28"/>
          <w:lang w:eastAsia="ru-RU"/>
        </w:rPr>
        <w:t>«</w:t>
      </w:r>
      <w:r w:rsidR="007E16CC">
        <w:rPr>
          <w:rFonts w:ascii="Times New Roman" w:eastAsia="Times New Roman" w:hAnsi="Times New Roman" w:cs="Times New Roman"/>
          <w:sz w:val="28"/>
          <w:szCs w:val="28"/>
          <w:lang w:val="en-US" w:eastAsia="ru-RU"/>
        </w:rPr>
        <w:t>z</w:t>
      </w:r>
      <w:r w:rsidR="000B62EC">
        <w:rPr>
          <w:rFonts w:ascii="Times New Roman" w:eastAsia="Times New Roman" w:hAnsi="Times New Roman" w:cs="Times New Roman"/>
          <w:sz w:val="28"/>
          <w:szCs w:val="28"/>
          <w:lang w:eastAsia="ru-RU"/>
        </w:rPr>
        <w:t>»</w:t>
      </w:r>
      <w:r w:rsidRPr="00A565C1">
        <w:rPr>
          <w:rFonts w:ascii="Times New Roman" w:eastAsia="Times New Roman" w:hAnsi="Times New Roman" w:cs="Times New Roman"/>
          <w:sz w:val="28"/>
          <w:szCs w:val="28"/>
          <w:lang w:eastAsia="ru-RU"/>
        </w:rPr>
        <w:t>, развитием социальных сетей, ростом благосостояния населения. </w:t>
      </w:r>
      <w:r w:rsidR="00404301">
        <w:rPr>
          <w:rFonts w:ascii="Times New Roman" w:eastAsia="Times New Roman" w:hAnsi="Times New Roman" w:cs="Times New Roman"/>
          <w:sz w:val="28"/>
          <w:szCs w:val="28"/>
          <w:lang w:eastAsia="ru-RU"/>
        </w:rPr>
        <w:t xml:space="preserve"> </w:t>
      </w:r>
      <w:r w:rsidRPr="00A565C1">
        <w:rPr>
          <w:rFonts w:ascii="Times New Roman" w:eastAsia="Times New Roman" w:hAnsi="Times New Roman" w:cs="Times New Roman"/>
          <w:sz w:val="28"/>
          <w:szCs w:val="28"/>
          <w:lang w:eastAsia="ru-RU"/>
        </w:rPr>
        <w:t xml:space="preserve"> </w:t>
      </w:r>
    </w:p>
    <w:p w:rsidR="00F47503" w:rsidRDefault="006E646A" w:rsidP="005E781A">
      <w:pPr>
        <w:spacing w:after="0" w:line="240" w:lineRule="auto"/>
        <w:ind w:firstLine="709"/>
        <w:jc w:val="both"/>
        <w:rPr>
          <w:rFonts w:ascii="Times New Roman" w:eastAsia="Times New Roman" w:hAnsi="Times New Roman" w:cs="Times New Roman"/>
          <w:sz w:val="28"/>
          <w:szCs w:val="28"/>
          <w:lang w:eastAsia="ru-RU"/>
        </w:rPr>
      </w:pPr>
      <w:r w:rsidRPr="00C359FE">
        <w:rPr>
          <w:rFonts w:ascii="Times New Roman" w:eastAsia="Times New Roman" w:hAnsi="Times New Roman" w:cs="Times New Roman"/>
          <w:sz w:val="28"/>
          <w:szCs w:val="28"/>
          <w:lang w:eastAsia="ru-RU"/>
        </w:rPr>
        <w:t>Национальн</w:t>
      </w:r>
      <w:r w:rsidR="00C359FE" w:rsidRPr="00C359FE">
        <w:rPr>
          <w:rFonts w:ascii="Times New Roman" w:eastAsia="Times New Roman" w:hAnsi="Times New Roman" w:cs="Times New Roman"/>
          <w:sz w:val="28"/>
          <w:szCs w:val="28"/>
          <w:lang w:eastAsia="ru-RU"/>
        </w:rPr>
        <w:t>ый</w:t>
      </w:r>
      <w:r w:rsidRPr="00C359FE">
        <w:rPr>
          <w:rFonts w:ascii="Times New Roman" w:eastAsia="Times New Roman" w:hAnsi="Times New Roman" w:cs="Times New Roman"/>
          <w:sz w:val="28"/>
          <w:szCs w:val="28"/>
          <w:lang w:eastAsia="ru-RU"/>
        </w:rPr>
        <w:t xml:space="preserve"> </w:t>
      </w:r>
      <w:r w:rsidR="00AA03EC" w:rsidRPr="00C359FE">
        <w:rPr>
          <w:rFonts w:ascii="Times New Roman" w:eastAsia="Times New Roman" w:hAnsi="Times New Roman" w:cs="Times New Roman"/>
          <w:sz w:val="28"/>
          <w:szCs w:val="28"/>
          <w:lang w:eastAsia="ru-RU"/>
        </w:rPr>
        <w:t>исследовательск</w:t>
      </w:r>
      <w:r w:rsidR="00C359FE" w:rsidRPr="00C359FE">
        <w:rPr>
          <w:rFonts w:ascii="Times New Roman" w:eastAsia="Times New Roman" w:hAnsi="Times New Roman" w:cs="Times New Roman"/>
          <w:sz w:val="28"/>
          <w:szCs w:val="28"/>
          <w:lang w:eastAsia="ru-RU"/>
        </w:rPr>
        <w:t>ий</w:t>
      </w:r>
      <w:r w:rsidR="00AA03EC" w:rsidRPr="00C359FE">
        <w:rPr>
          <w:rFonts w:ascii="Times New Roman" w:eastAsia="Times New Roman" w:hAnsi="Times New Roman" w:cs="Times New Roman"/>
          <w:sz w:val="28"/>
          <w:szCs w:val="28"/>
          <w:lang w:eastAsia="ru-RU"/>
        </w:rPr>
        <w:t xml:space="preserve"> университет </w:t>
      </w:r>
      <w:r w:rsidRPr="00C359FE">
        <w:rPr>
          <w:rFonts w:ascii="Times New Roman" w:eastAsia="Times New Roman" w:hAnsi="Times New Roman" w:cs="Times New Roman"/>
          <w:sz w:val="28"/>
          <w:szCs w:val="28"/>
          <w:lang w:eastAsia="ru-RU"/>
        </w:rPr>
        <w:t>«В</w:t>
      </w:r>
      <w:r w:rsidR="00AA03EC" w:rsidRPr="00C359FE">
        <w:rPr>
          <w:rFonts w:ascii="Times New Roman" w:eastAsia="Times New Roman" w:hAnsi="Times New Roman" w:cs="Times New Roman"/>
          <w:sz w:val="28"/>
          <w:szCs w:val="28"/>
          <w:lang w:eastAsia="ru-RU"/>
        </w:rPr>
        <w:t>ысш</w:t>
      </w:r>
      <w:r w:rsidRPr="00C359FE">
        <w:rPr>
          <w:rFonts w:ascii="Times New Roman" w:eastAsia="Times New Roman" w:hAnsi="Times New Roman" w:cs="Times New Roman"/>
          <w:sz w:val="28"/>
          <w:szCs w:val="28"/>
          <w:lang w:eastAsia="ru-RU"/>
        </w:rPr>
        <w:t>ая</w:t>
      </w:r>
      <w:r w:rsidR="00AA03EC" w:rsidRPr="00C359FE">
        <w:rPr>
          <w:rFonts w:ascii="Times New Roman" w:eastAsia="Times New Roman" w:hAnsi="Times New Roman" w:cs="Times New Roman"/>
          <w:sz w:val="28"/>
          <w:szCs w:val="28"/>
          <w:lang w:eastAsia="ru-RU"/>
        </w:rPr>
        <w:t xml:space="preserve"> школ</w:t>
      </w:r>
      <w:r w:rsidRPr="00C359FE">
        <w:rPr>
          <w:rFonts w:ascii="Times New Roman" w:eastAsia="Times New Roman" w:hAnsi="Times New Roman" w:cs="Times New Roman"/>
          <w:sz w:val="28"/>
          <w:szCs w:val="28"/>
          <w:lang w:eastAsia="ru-RU"/>
        </w:rPr>
        <w:t>а</w:t>
      </w:r>
      <w:r w:rsidR="00AA03EC" w:rsidRPr="00C359FE">
        <w:rPr>
          <w:rFonts w:ascii="Times New Roman" w:eastAsia="Times New Roman" w:hAnsi="Times New Roman" w:cs="Times New Roman"/>
          <w:sz w:val="28"/>
          <w:szCs w:val="28"/>
          <w:lang w:eastAsia="ru-RU"/>
        </w:rPr>
        <w:t xml:space="preserve"> экономики</w:t>
      </w:r>
      <w:r w:rsidRPr="00C359FE">
        <w:rPr>
          <w:rFonts w:ascii="Times New Roman" w:eastAsia="Times New Roman" w:hAnsi="Times New Roman" w:cs="Times New Roman"/>
          <w:sz w:val="28"/>
          <w:szCs w:val="28"/>
          <w:lang w:eastAsia="ru-RU"/>
        </w:rPr>
        <w:t>»</w:t>
      </w:r>
      <w:r w:rsidR="00344469" w:rsidRPr="00C359FE">
        <w:rPr>
          <w:rFonts w:ascii="Times New Roman" w:eastAsia="Times New Roman" w:hAnsi="Times New Roman" w:cs="Times New Roman"/>
          <w:sz w:val="28"/>
          <w:szCs w:val="28"/>
          <w:lang w:eastAsia="ru-RU"/>
        </w:rPr>
        <w:t xml:space="preserve"> </w:t>
      </w:r>
      <w:r w:rsidR="00344469" w:rsidRPr="00A565C1">
        <w:rPr>
          <w:rFonts w:ascii="Times New Roman" w:eastAsia="Times New Roman" w:hAnsi="Times New Roman" w:cs="Times New Roman"/>
          <w:sz w:val="28"/>
          <w:szCs w:val="28"/>
          <w:lang w:eastAsia="ru-RU"/>
        </w:rPr>
        <w:t>приводит данные своего исследования по становлению гражданского общества в Р</w:t>
      </w:r>
      <w:r w:rsidR="00AA03EC">
        <w:rPr>
          <w:rFonts w:ascii="Times New Roman" w:eastAsia="Times New Roman" w:hAnsi="Times New Roman" w:cs="Times New Roman"/>
          <w:sz w:val="28"/>
          <w:szCs w:val="28"/>
          <w:lang w:eastAsia="ru-RU"/>
        </w:rPr>
        <w:t>оссийской Федерации</w:t>
      </w:r>
      <w:r w:rsidR="00344469" w:rsidRPr="00A565C1">
        <w:rPr>
          <w:rFonts w:ascii="Times New Roman" w:eastAsia="Times New Roman" w:hAnsi="Times New Roman" w:cs="Times New Roman"/>
          <w:sz w:val="28"/>
          <w:szCs w:val="28"/>
          <w:lang w:eastAsia="ru-RU"/>
        </w:rPr>
        <w:t xml:space="preserve"> и сравнивает ситуацию 2008 года с ситуацией в 2017 года</w:t>
      </w:r>
      <w:r w:rsidR="0006569A">
        <w:rPr>
          <w:rFonts w:ascii="Times New Roman" w:eastAsia="Times New Roman" w:hAnsi="Times New Roman" w:cs="Times New Roman"/>
          <w:sz w:val="28"/>
          <w:szCs w:val="28"/>
          <w:lang w:eastAsia="ru-RU"/>
        </w:rPr>
        <w:t xml:space="preserve">.* </w:t>
      </w:r>
      <w:r w:rsidR="00344469" w:rsidRPr="00A565C1">
        <w:rPr>
          <w:rFonts w:ascii="Times New Roman" w:eastAsia="Times New Roman" w:hAnsi="Times New Roman" w:cs="Times New Roman"/>
          <w:sz w:val="28"/>
          <w:szCs w:val="28"/>
          <w:lang w:eastAsia="ru-RU"/>
        </w:rPr>
        <w:t>За 10 лет в Р</w:t>
      </w:r>
      <w:r w:rsidR="00AA03EC">
        <w:rPr>
          <w:rFonts w:ascii="Times New Roman" w:eastAsia="Times New Roman" w:hAnsi="Times New Roman" w:cs="Times New Roman"/>
          <w:sz w:val="28"/>
          <w:szCs w:val="28"/>
          <w:lang w:eastAsia="ru-RU"/>
        </w:rPr>
        <w:t>оссии</w:t>
      </w:r>
      <w:r w:rsidR="00344469" w:rsidRPr="00A565C1">
        <w:rPr>
          <w:rFonts w:ascii="Times New Roman" w:eastAsia="Times New Roman" w:hAnsi="Times New Roman" w:cs="Times New Roman"/>
          <w:sz w:val="28"/>
          <w:szCs w:val="28"/>
          <w:lang w:eastAsia="ru-RU"/>
        </w:rPr>
        <w:t xml:space="preserve"> стало больше людей, которые думают, что они могут:</w:t>
      </w:r>
      <w:r w:rsidR="004B2ADC">
        <w:rPr>
          <w:rFonts w:ascii="Times New Roman" w:eastAsia="Times New Roman" w:hAnsi="Times New Roman" w:cs="Times New Roman"/>
          <w:sz w:val="28"/>
          <w:szCs w:val="28"/>
          <w:lang w:eastAsia="ru-RU"/>
        </w:rPr>
        <w:t xml:space="preserve"> </w:t>
      </w:r>
      <w:r w:rsidR="00344469" w:rsidRPr="00A565C1">
        <w:rPr>
          <w:rFonts w:ascii="Times New Roman" w:eastAsia="Times New Roman" w:hAnsi="Times New Roman" w:cs="Times New Roman"/>
          <w:sz w:val="28"/>
          <w:szCs w:val="28"/>
          <w:lang w:eastAsia="ru-RU"/>
        </w:rPr>
        <w:t xml:space="preserve">повлиять на положение дел в стране </w:t>
      </w:r>
      <w:r w:rsidR="000B62EC">
        <w:rPr>
          <w:rFonts w:ascii="Times New Roman" w:eastAsia="Times New Roman" w:hAnsi="Times New Roman" w:cs="Times New Roman"/>
          <w:sz w:val="28"/>
          <w:szCs w:val="28"/>
          <w:lang w:eastAsia="ru-RU"/>
        </w:rPr>
        <w:t xml:space="preserve"> в 2017 году</w:t>
      </w:r>
      <w:r w:rsidR="00807DC2">
        <w:rPr>
          <w:rFonts w:ascii="Times New Roman" w:eastAsia="Times New Roman" w:hAnsi="Times New Roman" w:cs="Times New Roman"/>
          <w:sz w:val="28"/>
          <w:szCs w:val="28"/>
          <w:lang w:eastAsia="ru-RU"/>
        </w:rPr>
        <w:t xml:space="preserve"> </w:t>
      </w:r>
      <w:r w:rsidR="00344469" w:rsidRPr="00A565C1">
        <w:rPr>
          <w:rFonts w:ascii="Times New Roman" w:eastAsia="Times New Roman" w:hAnsi="Times New Roman" w:cs="Times New Roman"/>
          <w:sz w:val="28"/>
          <w:szCs w:val="28"/>
          <w:lang w:eastAsia="ru-RU"/>
        </w:rPr>
        <w:t>было 17%, стало 37%,</w:t>
      </w:r>
      <w:r w:rsidR="00343E4A">
        <w:rPr>
          <w:rFonts w:ascii="Times New Roman" w:eastAsia="Times New Roman" w:hAnsi="Times New Roman" w:cs="Times New Roman"/>
          <w:sz w:val="28"/>
          <w:szCs w:val="28"/>
          <w:lang w:eastAsia="ru-RU"/>
        </w:rPr>
        <w:t xml:space="preserve"> </w:t>
      </w:r>
      <w:r w:rsidR="00344469" w:rsidRPr="00A565C1">
        <w:rPr>
          <w:rFonts w:ascii="Times New Roman" w:eastAsia="Times New Roman" w:hAnsi="Times New Roman" w:cs="Times New Roman"/>
          <w:sz w:val="28"/>
          <w:szCs w:val="28"/>
          <w:lang w:eastAsia="ru-RU"/>
        </w:rPr>
        <w:t>на происходящее в своём населённ</w:t>
      </w:r>
      <w:r w:rsidR="00343E4A">
        <w:rPr>
          <w:rFonts w:ascii="Times New Roman" w:eastAsia="Times New Roman" w:hAnsi="Times New Roman" w:cs="Times New Roman"/>
          <w:sz w:val="28"/>
          <w:szCs w:val="28"/>
          <w:lang w:eastAsia="ru-RU"/>
        </w:rPr>
        <w:t xml:space="preserve">ом пункте </w:t>
      </w:r>
      <w:r w:rsidR="000B62EC">
        <w:rPr>
          <w:rFonts w:ascii="Times New Roman" w:eastAsia="Times New Roman" w:hAnsi="Times New Roman" w:cs="Times New Roman"/>
          <w:sz w:val="28"/>
          <w:szCs w:val="28"/>
          <w:lang w:eastAsia="ru-RU"/>
        </w:rPr>
        <w:t xml:space="preserve">- </w:t>
      </w:r>
      <w:r w:rsidR="00343E4A">
        <w:rPr>
          <w:rFonts w:ascii="Times New Roman" w:eastAsia="Times New Roman" w:hAnsi="Times New Roman" w:cs="Times New Roman"/>
          <w:sz w:val="28"/>
          <w:szCs w:val="28"/>
          <w:lang w:eastAsia="ru-RU"/>
        </w:rPr>
        <w:t xml:space="preserve"> 34%, </w:t>
      </w:r>
      <w:r w:rsidR="000B62EC">
        <w:rPr>
          <w:rFonts w:ascii="Times New Roman" w:eastAsia="Times New Roman" w:hAnsi="Times New Roman" w:cs="Times New Roman"/>
          <w:sz w:val="28"/>
          <w:szCs w:val="28"/>
          <w:lang w:eastAsia="ru-RU"/>
        </w:rPr>
        <w:t xml:space="preserve"> и </w:t>
      </w:r>
      <w:r w:rsidR="00343E4A">
        <w:rPr>
          <w:rFonts w:ascii="Times New Roman" w:eastAsia="Times New Roman" w:hAnsi="Times New Roman" w:cs="Times New Roman"/>
          <w:sz w:val="28"/>
          <w:szCs w:val="28"/>
          <w:lang w:eastAsia="ru-RU"/>
        </w:rPr>
        <w:t xml:space="preserve">53% </w:t>
      </w:r>
      <w:r w:rsidR="00344469" w:rsidRPr="00A565C1">
        <w:rPr>
          <w:rFonts w:ascii="Times New Roman" w:eastAsia="Times New Roman" w:hAnsi="Times New Roman" w:cs="Times New Roman"/>
          <w:sz w:val="28"/>
          <w:szCs w:val="28"/>
          <w:lang w:eastAsia="ru-RU"/>
        </w:rPr>
        <w:t xml:space="preserve">и на ситуацию в подъезде своего дома </w:t>
      </w:r>
      <w:r w:rsidR="000B62EC">
        <w:rPr>
          <w:rFonts w:ascii="Times New Roman" w:eastAsia="Times New Roman" w:hAnsi="Times New Roman" w:cs="Times New Roman"/>
          <w:sz w:val="28"/>
          <w:szCs w:val="28"/>
          <w:lang w:eastAsia="ru-RU"/>
        </w:rPr>
        <w:t xml:space="preserve"> 68% и</w:t>
      </w:r>
      <w:r w:rsidR="00344469" w:rsidRPr="00A565C1">
        <w:rPr>
          <w:rFonts w:ascii="Times New Roman" w:eastAsia="Times New Roman" w:hAnsi="Times New Roman" w:cs="Times New Roman"/>
          <w:sz w:val="28"/>
          <w:szCs w:val="28"/>
          <w:lang w:eastAsia="ru-RU"/>
        </w:rPr>
        <w:t xml:space="preserve"> 81%</w:t>
      </w:r>
      <w:r w:rsidR="000B62EC">
        <w:rPr>
          <w:rFonts w:ascii="Times New Roman" w:eastAsia="Times New Roman" w:hAnsi="Times New Roman" w:cs="Times New Roman"/>
          <w:sz w:val="28"/>
          <w:szCs w:val="28"/>
          <w:lang w:eastAsia="ru-RU"/>
        </w:rPr>
        <w:t xml:space="preserve"> соответственно</w:t>
      </w:r>
      <w:r w:rsidR="00344469" w:rsidRPr="00A565C1">
        <w:rPr>
          <w:rFonts w:ascii="Times New Roman" w:eastAsia="Times New Roman" w:hAnsi="Times New Roman" w:cs="Times New Roman"/>
          <w:sz w:val="28"/>
          <w:szCs w:val="28"/>
          <w:lang w:eastAsia="ru-RU"/>
        </w:rPr>
        <w:t>.</w:t>
      </w:r>
      <w:r w:rsidR="00343E4A">
        <w:rPr>
          <w:rFonts w:ascii="Times New Roman" w:eastAsia="Times New Roman" w:hAnsi="Times New Roman" w:cs="Times New Roman"/>
          <w:sz w:val="28"/>
          <w:szCs w:val="28"/>
          <w:lang w:eastAsia="ru-RU"/>
        </w:rPr>
        <w:t xml:space="preserve"> </w:t>
      </w:r>
    </w:p>
    <w:p w:rsidR="00344469" w:rsidRPr="00A565C1" w:rsidRDefault="00344469" w:rsidP="005E781A">
      <w:pPr>
        <w:spacing w:after="0" w:line="240" w:lineRule="auto"/>
        <w:ind w:firstLine="709"/>
        <w:jc w:val="both"/>
        <w:rPr>
          <w:rFonts w:ascii="Times New Roman" w:eastAsia="Times New Roman" w:hAnsi="Times New Roman" w:cs="Times New Roman"/>
          <w:sz w:val="28"/>
          <w:szCs w:val="28"/>
          <w:lang w:eastAsia="ru-RU"/>
        </w:rPr>
      </w:pPr>
      <w:proofErr w:type="gramStart"/>
      <w:r w:rsidRPr="00A565C1">
        <w:rPr>
          <w:rFonts w:ascii="Times New Roman" w:eastAsia="Times New Roman" w:hAnsi="Times New Roman" w:cs="Times New Roman"/>
          <w:sz w:val="28"/>
          <w:szCs w:val="28"/>
          <w:lang w:eastAsia="ru-RU"/>
        </w:rPr>
        <w:t>Способы изменения ситуации в стране:</w:t>
      </w:r>
      <w:r w:rsidR="00343E4A">
        <w:rPr>
          <w:rFonts w:ascii="Times New Roman" w:eastAsia="Times New Roman" w:hAnsi="Times New Roman" w:cs="Times New Roman"/>
          <w:sz w:val="28"/>
          <w:szCs w:val="28"/>
          <w:lang w:eastAsia="ru-RU"/>
        </w:rPr>
        <w:t xml:space="preserve"> </w:t>
      </w:r>
      <w:r w:rsidRPr="00A565C1">
        <w:rPr>
          <w:rFonts w:ascii="Times New Roman" w:eastAsia="Times New Roman" w:hAnsi="Times New Roman" w:cs="Times New Roman"/>
          <w:sz w:val="28"/>
          <w:szCs w:val="28"/>
          <w:lang w:eastAsia="ru-RU"/>
        </w:rPr>
        <w:t xml:space="preserve">35% участников опроса верят, что они могут изменить ситуацию в стране благодаря участию в выборах; 31% </w:t>
      </w:r>
      <w:r w:rsidR="00343E4A">
        <w:rPr>
          <w:rFonts w:ascii="Times New Roman" w:eastAsia="Times New Roman" w:hAnsi="Times New Roman" w:cs="Times New Roman"/>
          <w:sz w:val="28"/>
          <w:szCs w:val="28"/>
          <w:lang w:eastAsia="ru-RU"/>
        </w:rPr>
        <w:t xml:space="preserve"> </w:t>
      </w:r>
      <w:r w:rsidRPr="00A565C1">
        <w:rPr>
          <w:rFonts w:ascii="Times New Roman" w:eastAsia="Times New Roman" w:hAnsi="Times New Roman" w:cs="Times New Roman"/>
          <w:sz w:val="28"/>
          <w:szCs w:val="28"/>
          <w:lang w:eastAsia="ru-RU"/>
        </w:rPr>
        <w:t xml:space="preserve"> надеются добиться этого, убеждая знакомых сделать что-то полезное;</w:t>
      </w:r>
      <w:r w:rsidR="00343E4A">
        <w:rPr>
          <w:rFonts w:ascii="Times New Roman" w:eastAsia="Times New Roman" w:hAnsi="Times New Roman" w:cs="Times New Roman"/>
          <w:sz w:val="28"/>
          <w:szCs w:val="28"/>
          <w:lang w:eastAsia="ru-RU"/>
        </w:rPr>
        <w:t xml:space="preserve"> </w:t>
      </w:r>
      <w:r w:rsidRPr="00A565C1">
        <w:rPr>
          <w:rFonts w:ascii="Times New Roman" w:eastAsia="Times New Roman" w:hAnsi="Times New Roman" w:cs="Times New Roman"/>
          <w:sz w:val="28"/>
          <w:szCs w:val="28"/>
          <w:lang w:eastAsia="ru-RU"/>
        </w:rPr>
        <w:t xml:space="preserve">18% </w:t>
      </w:r>
      <w:r w:rsidR="00343E4A">
        <w:rPr>
          <w:rFonts w:ascii="Times New Roman" w:eastAsia="Times New Roman" w:hAnsi="Times New Roman" w:cs="Times New Roman"/>
          <w:sz w:val="28"/>
          <w:szCs w:val="28"/>
          <w:lang w:eastAsia="ru-RU"/>
        </w:rPr>
        <w:t xml:space="preserve"> </w:t>
      </w:r>
      <w:r w:rsidRPr="00A565C1">
        <w:rPr>
          <w:rFonts w:ascii="Times New Roman" w:eastAsia="Times New Roman" w:hAnsi="Times New Roman" w:cs="Times New Roman"/>
          <w:sz w:val="28"/>
          <w:szCs w:val="28"/>
          <w:lang w:eastAsia="ru-RU"/>
        </w:rPr>
        <w:t xml:space="preserve">считают, что они способны влиять на происходящее, публикуя информацию в Интернете; </w:t>
      </w:r>
      <w:r w:rsidR="000B62EC">
        <w:rPr>
          <w:rFonts w:ascii="Times New Roman" w:eastAsia="Times New Roman" w:hAnsi="Times New Roman" w:cs="Times New Roman"/>
          <w:sz w:val="28"/>
          <w:szCs w:val="28"/>
          <w:lang w:eastAsia="ru-RU"/>
        </w:rPr>
        <w:t xml:space="preserve"> столько же </w:t>
      </w:r>
      <w:r w:rsidRPr="00A565C1">
        <w:rPr>
          <w:rFonts w:ascii="Times New Roman" w:eastAsia="Times New Roman" w:hAnsi="Times New Roman" w:cs="Times New Roman"/>
          <w:sz w:val="28"/>
          <w:szCs w:val="28"/>
          <w:lang w:eastAsia="ru-RU"/>
        </w:rPr>
        <w:t>граждан участвуют в деятельности НКО, им кажется, что это эффективный способ изменить жизнь вокруг себя.</w:t>
      </w:r>
      <w:proofErr w:type="gramEnd"/>
    </w:p>
    <w:p w:rsidR="00344469" w:rsidRPr="00344469" w:rsidRDefault="00344469" w:rsidP="00344469">
      <w:pPr>
        <w:spacing w:after="0" w:line="240" w:lineRule="auto"/>
        <w:jc w:val="both"/>
        <w:rPr>
          <w:rFonts w:ascii="Times New Roman" w:eastAsia="Calibri" w:hAnsi="Times New Roman" w:cs="Times New Roman"/>
          <w:sz w:val="28"/>
          <w:szCs w:val="28"/>
        </w:rPr>
      </w:pPr>
    </w:p>
    <w:p w:rsidR="00344469" w:rsidRPr="00DB30F8" w:rsidRDefault="00344469" w:rsidP="00344469">
      <w:pPr>
        <w:spacing w:after="0" w:line="240" w:lineRule="auto"/>
        <w:jc w:val="both"/>
        <w:rPr>
          <w:rFonts w:ascii="Arial Narrow" w:eastAsia="Calibri" w:hAnsi="Arial Narrow" w:cs="Times New Roman"/>
          <w:sz w:val="20"/>
          <w:szCs w:val="20"/>
          <w:u w:val="single"/>
        </w:rPr>
      </w:pPr>
      <w:r w:rsidRPr="00DB30F8">
        <w:rPr>
          <w:rFonts w:ascii="Times New Roman" w:eastAsia="Calibri" w:hAnsi="Times New Roman" w:cs="Times New Roman"/>
          <w:sz w:val="28"/>
          <w:szCs w:val="28"/>
        </w:rPr>
        <w:t>*</w:t>
      </w:r>
      <w:r w:rsidRPr="00DB30F8">
        <w:rPr>
          <w:rFonts w:ascii="Arial Narrow" w:eastAsia="Calibri" w:hAnsi="Arial Narrow" w:cs="Times New Roman"/>
          <w:sz w:val="20"/>
          <w:szCs w:val="20"/>
          <w:vertAlign w:val="superscript"/>
        </w:rPr>
        <w:t xml:space="preserve"> </w:t>
      </w:r>
      <w:r w:rsidRPr="00DB30F8">
        <w:rPr>
          <w:rFonts w:ascii="Arial Narrow" w:eastAsia="Calibri" w:hAnsi="Arial Narrow" w:cs="Times New Roman"/>
          <w:sz w:val="20"/>
          <w:szCs w:val="20"/>
        </w:rPr>
        <w:t xml:space="preserve">К такому выводу пришли участники круглого стола «Гражданское общество в России», который был проведен в рамках «Общероссийского гражданского форума» 19 ноября 2016 года: </w:t>
      </w:r>
      <w:hyperlink r:id="rId10" w:history="1">
        <w:r w:rsidRPr="00DB30F8">
          <w:rPr>
            <w:rFonts w:ascii="Arial Narrow" w:eastAsia="Calibri" w:hAnsi="Arial Narrow" w:cs="Times New Roman"/>
            <w:sz w:val="20"/>
            <w:szCs w:val="20"/>
            <w:u w:val="single"/>
          </w:rPr>
          <w:t>https://komitetgi.ru/news/news/3239/</w:t>
        </w:r>
      </w:hyperlink>
    </w:p>
    <w:p w:rsidR="00344469" w:rsidRPr="00344469" w:rsidRDefault="00344469" w:rsidP="00344469">
      <w:pPr>
        <w:spacing w:after="0" w:line="360" w:lineRule="auto"/>
        <w:ind w:firstLine="709"/>
        <w:jc w:val="both"/>
        <w:rPr>
          <w:rFonts w:ascii="Times New Roman" w:eastAsia="Calibri" w:hAnsi="Times New Roman" w:cs="Times New Roman"/>
          <w:sz w:val="28"/>
          <w:szCs w:val="28"/>
        </w:rPr>
      </w:pPr>
    </w:p>
    <w:p w:rsidR="007E16CC" w:rsidRDefault="000B62EC" w:rsidP="005E781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w:t>
      </w:r>
      <w:r w:rsidR="0006569A" w:rsidRPr="00344469">
        <w:rPr>
          <w:rFonts w:ascii="Times New Roman" w:eastAsia="Calibri" w:hAnsi="Times New Roman" w:cs="Times New Roman"/>
          <w:sz w:val="28"/>
          <w:szCs w:val="28"/>
        </w:rPr>
        <w:t xml:space="preserve"> исследовани</w:t>
      </w:r>
      <w:r>
        <w:rPr>
          <w:rFonts w:ascii="Times New Roman" w:eastAsia="Calibri" w:hAnsi="Times New Roman" w:cs="Times New Roman"/>
          <w:sz w:val="28"/>
          <w:szCs w:val="28"/>
        </w:rPr>
        <w:t>я</w:t>
      </w:r>
      <w:r w:rsidR="0006569A" w:rsidRPr="00344469">
        <w:rPr>
          <w:rFonts w:ascii="Times New Roman" w:eastAsia="Calibri" w:hAnsi="Times New Roman" w:cs="Times New Roman"/>
          <w:sz w:val="28"/>
          <w:szCs w:val="28"/>
        </w:rPr>
        <w:t xml:space="preserve"> на тему: «Состояние гражданского общества в Оренбургской области за 2018 год», проведенно</w:t>
      </w:r>
      <w:r w:rsidR="006E646A">
        <w:rPr>
          <w:rFonts w:ascii="Times New Roman" w:eastAsia="Calibri" w:hAnsi="Times New Roman" w:cs="Times New Roman"/>
          <w:sz w:val="28"/>
          <w:szCs w:val="28"/>
        </w:rPr>
        <w:t>го</w:t>
      </w:r>
      <w:r w:rsidR="0006569A" w:rsidRPr="00344469">
        <w:rPr>
          <w:rFonts w:ascii="Times New Roman" w:eastAsia="Calibri" w:hAnsi="Times New Roman" w:cs="Times New Roman"/>
          <w:sz w:val="28"/>
          <w:szCs w:val="28"/>
        </w:rPr>
        <w:t xml:space="preserve"> социологическим центром «Общественное мнение»</w:t>
      </w:r>
      <w:r w:rsidR="0006569A">
        <w:rPr>
          <w:rFonts w:ascii="Times New Roman" w:eastAsia="Calibri" w:hAnsi="Times New Roman" w:cs="Times New Roman"/>
          <w:sz w:val="28"/>
          <w:szCs w:val="28"/>
        </w:rPr>
        <w:t>*</w:t>
      </w:r>
      <w:r w:rsidR="0006569A" w:rsidRPr="00344469">
        <w:rPr>
          <w:rFonts w:ascii="Times New Roman" w:eastAsia="Calibri" w:hAnsi="Times New Roman" w:cs="Times New Roman"/>
          <w:sz w:val="28"/>
          <w:szCs w:val="28"/>
        </w:rPr>
        <w:t xml:space="preserve">  в соответствии с техническим заданием Общественной палаты Оренбургской области</w:t>
      </w:r>
      <w:r w:rsidR="0006569A">
        <w:rPr>
          <w:rFonts w:ascii="Times New Roman" w:eastAsia="Calibri" w:hAnsi="Times New Roman" w:cs="Times New Roman"/>
          <w:sz w:val="28"/>
          <w:szCs w:val="28"/>
        </w:rPr>
        <w:t xml:space="preserve"> </w:t>
      </w:r>
      <w:r w:rsidR="0006569A">
        <w:rPr>
          <w:rFonts w:ascii="Times New Roman" w:eastAsia="Times New Roman" w:hAnsi="Times New Roman" w:cs="Times New Roman"/>
          <w:sz w:val="28"/>
          <w:szCs w:val="28"/>
          <w:lang w:eastAsia="ru-RU"/>
        </w:rPr>
        <w:t xml:space="preserve"> </w:t>
      </w:r>
      <w:r w:rsidR="0006569A" w:rsidRPr="00A565C1">
        <w:rPr>
          <w:rFonts w:ascii="Times New Roman" w:eastAsia="Times New Roman" w:hAnsi="Times New Roman" w:cs="Times New Roman"/>
          <w:sz w:val="28"/>
          <w:szCs w:val="28"/>
          <w:lang w:eastAsia="ru-RU"/>
        </w:rPr>
        <w:t xml:space="preserve"> мы можем сравнить процессы формирования гражданского общества в РФ с процессами развития гражданского общества в Оренбургской области. </w:t>
      </w:r>
      <w:r w:rsidR="00343E4A">
        <w:rPr>
          <w:rFonts w:ascii="Times New Roman" w:eastAsia="Calibri" w:hAnsi="Times New Roman" w:cs="Times New Roman"/>
          <w:sz w:val="28"/>
          <w:szCs w:val="28"/>
        </w:rPr>
        <w:t xml:space="preserve">  </w:t>
      </w:r>
    </w:p>
    <w:p w:rsidR="007E16CC" w:rsidRPr="00DB30F8" w:rsidRDefault="00344469" w:rsidP="005E781A">
      <w:pPr>
        <w:spacing w:after="0" w:line="240" w:lineRule="auto"/>
        <w:ind w:firstLine="709"/>
        <w:jc w:val="both"/>
        <w:rPr>
          <w:rFonts w:ascii="Times New Roman" w:eastAsia="Calibri" w:hAnsi="Times New Roman" w:cs="Times New Roman"/>
          <w:sz w:val="28"/>
          <w:szCs w:val="28"/>
          <w:lang w:eastAsia="ru-RU"/>
        </w:rPr>
      </w:pPr>
      <w:r w:rsidRPr="00DB30F8">
        <w:rPr>
          <w:rFonts w:ascii="Times New Roman" w:eastAsia="Calibri" w:hAnsi="Times New Roman" w:cs="Times New Roman"/>
          <w:sz w:val="28"/>
          <w:szCs w:val="28"/>
        </w:rPr>
        <w:t>Социологическое исследование</w:t>
      </w:r>
      <w:r w:rsidR="00750137" w:rsidRPr="00DB30F8">
        <w:rPr>
          <w:rFonts w:ascii="Times New Roman" w:eastAsia="Calibri" w:hAnsi="Times New Roman" w:cs="Times New Roman"/>
          <w:sz w:val="28"/>
          <w:szCs w:val="28"/>
        </w:rPr>
        <w:t>,</w:t>
      </w:r>
      <w:r w:rsidRPr="00DB30F8">
        <w:rPr>
          <w:rFonts w:ascii="Times New Roman" w:eastAsia="Calibri" w:hAnsi="Times New Roman" w:cs="Times New Roman"/>
          <w:sz w:val="28"/>
          <w:szCs w:val="28"/>
        </w:rPr>
        <w:t xml:space="preserve"> </w:t>
      </w:r>
      <w:r w:rsidR="0006569A" w:rsidRPr="00DB30F8">
        <w:rPr>
          <w:rFonts w:ascii="Times New Roman" w:eastAsia="Calibri" w:hAnsi="Times New Roman" w:cs="Times New Roman"/>
          <w:sz w:val="28"/>
          <w:szCs w:val="28"/>
        </w:rPr>
        <w:t xml:space="preserve"> </w:t>
      </w:r>
      <w:r w:rsidRPr="00DB30F8">
        <w:rPr>
          <w:rFonts w:ascii="Times New Roman" w:eastAsia="Calibri" w:hAnsi="Times New Roman" w:cs="Times New Roman"/>
          <w:sz w:val="28"/>
          <w:szCs w:val="28"/>
        </w:rPr>
        <w:t xml:space="preserve"> направленно</w:t>
      </w:r>
      <w:r w:rsidR="00343E4A" w:rsidRPr="00DB30F8">
        <w:rPr>
          <w:rFonts w:ascii="Times New Roman" w:eastAsia="Calibri" w:hAnsi="Times New Roman" w:cs="Times New Roman"/>
          <w:sz w:val="28"/>
          <w:szCs w:val="28"/>
        </w:rPr>
        <w:t>е</w:t>
      </w:r>
      <w:r w:rsidRPr="00DB30F8">
        <w:rPr>
          <w:rFonts w:ascii="Times New Roman" w:eastAsia="Calibri" w:hAnsi="Times New Roman" w:cs="Times New Roman"/>
          <w:sz w:val="28"/>
          <w:szCs w:val="28"/>
        </w:rPr>
        <w:t xml:space="preserve"> на  выяснение оценки населением социально-экономической и политической ситуации в Оренбургской области</w:t>
      </w:r>
      <w:r w:rsidR="00231E59">
        <w:rPr>
          <w:rFonts w:ascii="Times New Roman" w:eastAsia="Calibri" w:hAnsi="Times New Roman" w:cs="Times New Roman"/>
          <w:sz w:val="28"/>
          <w:szCs w:val="28"/>
        </w:rPr>
        <w:t>,</w:t>
      </w:r>
      <w:r w:rsidRPr="00DB30F8">
        <w:rPr>
          <w:rFonts w:ascii="Times New Roman" w:eastAsia="Calibri" w:hAnsi="Times New Roman" w:cs="Times New Roman"/>
          <w:sz w:val="28"/>
          <w:szCs w:val="28"/>
        </w:rPr>
        <w:t xml:space="preserve"> показало,</w:t>
      </w:r>
      <w:r w:rsidR="00E75FD5" w:rsidRPr="00DB30F8">
        <w:rPr>
          <w:rFonts w:ascii="Times New Roman" w:eastAsia="Calibri" w:hAnsi="Times New Roman" w:cs="Times New Roman"/>
          <w:sz w:val="28"/>
          <w:szCs w:val="28"/>
        </w:rPr>
        <w:t xml:space="preserve"> что</w:t>
      </w:r>
      <w:r w:rsidRPr="00DB30F8">
        <w:rPr>
          <w:rFonts w:ascii="Times New Roman" w:eastAsia="Calibri" w:hAnsi="Times New Roman" w:cs="Times New Roman"/>
          <w:sz w:val="28"/>
          <w:szCs w:val="28"/>
        </w:rPr>
        <w:t xml:space="preserve"> 41%  респондентов удовлетворены своей </w:t>
      </w:r>
      <w:r w:rsidR="00A565C1" w:rsidRPr="00DB30F8">
        <w:rPr>
          <w:rFonts w:ascii="Times New Roman" w:eastAsia="Calibri" w:hAnsi="Times New Roman" w:cs="Times New Roman"/>
          <w:sz w:val="28"/>
          <w:szCs w:val="28"/>
        </w:rPr>
        <w:t>жизнью в настоящее время</w:t>
      </w:r>
      <w:r w:rsidR="00E75FD5" w:rsidRPr="00DB30F8">
        <w:rPr>
          <w:rFonts w:ascii="Times New Roman" w:eastAsia="Calibri" w:hAnsi="Times New Roman" w:cs="Times New Roman"/>
          <w:sz w:val="28"/>
          <w:szCs w:val="28"/>
        </w:rPr>
        <w:t xml:space="preserve"> в т. ч.</w:t>
      </w:r>
      <w:r w:rsidR="00A565C1" w:rsidRPr="00DB30F8">
        <w:rPr>
          <w:rFonts w:ascii="Times New Roman" w:eastAsia="Calibri" w:hAnsi="Times New Roman" w:cs="Times New Roman"/>
          <w:sz w:val="28"/>
          <w:szCs w:val="28"/>
        </w:rPr>
        <w:t xml:space="preserve"> </w:t>
      </w:r>
      <w:r w:rsidR="005E6663" w:rsidRPr="00DB30F8">
        <w:rPr>
          <w:rFonts w:ascii="Times New Roman" w:eastAsia="Calibri" w:hAnsi="Times New Roman" w:cs="Times New Roman"/>
          <w:sz w:val="28"/>
          <w:szCs w:val="28"/>
        </w:rPr>
        <w:t>–</w:t>
      </w:r>
      <w:r w:rsidR="00A565C1" w:rsidRPr="00DB30F8">
        <w:rPr>
          <w:rFonts w:ascii="Times New Roman" w:eastAsia="Calibri" w:hAnsi="Times New Roman" w:cs="Times New Roman"/>
          <w:sz w:val="28"/>
          <w:szCs w:val="28"/>
        </w:rPr>
        <w:t xml:space="preserve"> </w:t>
      </w:r>
      <w:r w:rsidR="005E6663" w:rsidRPr="00DB30F8">
        <w:rPr>
          <w:rFonts w:ascii="Times New Roman" w:eastAsia="Calibri" w:hAnsi="Times New Roman" w:cs="Times New Roman"/>
          <w:sz w:val="28"/>
          <w:szCs w:val="28"/>
        </w:rPr>
        <w:t xml:space="preserve">в </w:t>
      </w:r>
      <w:r w:rsidRPr="00DB30F8">
        <w:rPr>
          <w:rFonts w:ascii="Times New Roman" w:eastAsia="Calibri" w:hAnsi="Times New Roman" w:cs="Times New Roman"/>
          <w:sz w:val="28"/>
          <w:szCs w:val="28"/>
        </w:rPr>
        <w:t>Оренбург</w:t>
      </w:r>
      <w:r w:rsidR="005E6663" w:rsidRPr="00DB30F8">
        <w:rPr>
          <w:rFonts w:ascii="Times New Roman" w:eastAsia="Calibri" w:hAnsi="Times New Roman" w:cs="Times New Roman"/>
          <w:sz w:val="28"/>
          <w:szCs w:val="28"/>
        </w:rPr>
        <w:t>е</w:t>
      </w:r>
      <w:r w:rsidRPr="00DB30F8">
        <w:rPr>
          <w:rFonts w:ascii="Times New Roman" w:eastAsia="Calibri" w:hAnsi="Times New Roman" w:cs="Times New Roman"/>
          <w:sz w:val="28"/>
          <w:szCs w:val="28"/>
        </w:rPr>
        <w:t xml:space="preserve"> 48, Орск</w:t>
      </w:r>
      <w:r w:rsidR="005E6663" w:rsidRPr="00DB30F8">
        <w:rPr>
          <w:rFonts w:ascii="Times New Roman" w:eastAsia="Calibri" w:hAnsi="Times New Roman" w:cs="Times New Roman"/>
          <w:sz w:val="28"/>
          <w:szCs w:val="28"/>
        </w:rPr>
        <w:t>е</w:t>
      </w:r>
      <w:r w:rsidRPr="00DB30F8">
        <w:rPr>
          <w:rFonts w:ascii="Times New Roman" w:eastAsia="Calibri" w:hAnsi="Times New Roman" w:cs="Times New Roman"/>
          <w:sz w:val="28"/>
          <w:szCs w:val="28"/>
        </w:rPr>
        <w:t xml:space="preserve"> 44, Бузулук</w:t>
      </w:r>
      <w:r w:rsidR="005E6663" w:rsidRPr="00DB30F8">
        <w:rPr>
          <w:rFonts w:ascii="Times New Roman" w:eastAsia="Calibri" w:hAnsi="Times New Roman" w:cs="Times New Roman"/>
          <w:sz w:val="28"/>
          <w:szCs w:val="28"/>
        </w:rPr>
        <w:t>е 38, Оренбургском</w:t>
      </w:r>
      <w:r w:rsidRPr="00DB30F8">
        <w:rPr>
          <w:rFonts w:ascii="Times New Roman" w:eastAsia="Calibri" w:hAnsi="Times New Roman" w:cs="Times New Roman"/>
          <w:sz w:val="28"/>
          <w:szCs w:val="28"/>
        </w:rPr>
        <w:t xml:space="preserve"> район</w:t>
      </w:r>
      <w:r w:rsidR="005E6663" w:rsidRPr="00DB30F8">
        <w:rPr>
          <w:rFonts w:ascii="Times New Roman" w:eastAsia="Calibri" w:hAnsi="Times New Roman" w:cs="Times New Roman"/>
          <w:sz w:val="28"/>
          <w:szCs w:val="28"/>
        </w:rPr>
        <w:t>е</w:t>
      </w:r>
      <w:r w:rsidRPr="00DB30F8">
        <w:rPr>
          <w:rFonts w:ascii="Times New Roman" w:eastAsia="Calibri" w:hAnsi="Times New Roman" w:cs="Times New Roman"/>
          <w:sz w:val="28"/>
          <w:szCs w:val="28"/>
        </w:rPr>
        <w:t xml:space="preserve"> 40, </w:t>
      </w:r>
      <w:proofErr w:type="spellStart"/>
      <w:r w:rsidRPr="00DB30F8">
        <w:rPr>
          <w:rFonts w:ascii="Times New Roman" w:eastAsia="Calibri" w:hAnsi="Times New Roman" w:cs="Times New Roman"/>
          <w:sz w:val="28"/>
          <w:szCs w:val="28"/>
        </w:rPr>
        <w:t>Илек</w:t>
      </w:r>
      <w:r w:rsidR="005E6663" w:rsidRPr="00DB30F8">
        <w:rPr>
          <w:rFonts w:ascii="Times New Roman" w:eastAsia="Calibri" w:hAnsi="Times New Roman" w:cs="Times New Roman"/>
          <w:sz w:val="28"/>
          <w:szCs w:val="28"/>
        </w:rPr>
        <w:t>ском</w:t>
      </w:r>
      <w:proofErr w:type="spellEnd"/>
      <w:r w:rsidRPr="00DB30F8">
        <w:rPr>
          <w:rFonts w:ascii="Times New Roman" w:eastAsia="Calibri" w:hAnsi="Times New Roman" w:cs="Times New Roman"/>
          <w:sz w:val="28"/>
          <w:szCs w:val="28"/>
        </w:rPr>
        <w:t xml:space="preserve"> -28%. Молодежь более удовлетворена жизнью, чем представители старшего поколения – </w:t>
      </w:r>
      <w:r w:rsidR="0074143C" w:rsidRPr="00DB30F8">
        <w:rPr>
          <w:rFonts w:ascii="Times New Roman" w:eastAsia="Calibri" w:hAnsi="Times New Roman" w:cs="Times New Roman"/>
          <w:sz w:val="28"/>
          <w:szCs w:val="28"/>
        </w:rPr>
        <w:t>62</w:t>
      </w:r>
      <w:r w:rsidRPr="00DB30F8">
        <w:rPr>
          <w:rFonts w:ascii="Times New Roman" w:eastAsia="Calibri" w:hAnsi="Times New Roman" w:cs="Times New Roman"/>
          <w:sz w:val="28"/>
          <w:szCs w:val="28"/>
        </w:rPr>
        <w:t xml:space="preserve"> и</w:t>
      </w:r>
      <w:r w:rsidR="0074143C" w:rsidRPr="00DB30F8">
        <w:rPr>
          <w:rFonts w:ascii="Times New Roman" w:eastAsia="Calibri" w:hAnsi="Times New Roman" w:cs="Times New Roman"/>
          <w:sz w:val="28"/>
          <w:szCs w:val="28"/>
        </w:rPr>
        <w:t>35</w:t>
      </w:r>
      <w:r w:rsidRPr="00DB30F8">
        <w:rPr>
          <w:rFonts w:ascii="Times New Roman" w:eastAsia="Calibri" w:hAnsi="Times New Roman" w:cs="Times New Roman"/>
          <w:sz w:val="28"/>
          <w:szCs w:val="28"/>
        </w:rPr>
        <w:t xml:space="preserve"> % соответственно. </w:t>
      </w:r>
      <w:r w:rsidR="003C36CA" w:rsidRPr="00DB30F8">
        <w:rPr>
          <w:rFonts w:ascii="Times New Roman" w:eastAsia="Calibri" w:hAnsi="Times New Roman" w:cs="Times New Roman"/>
          <w:sz w:val="28"/>
          <w:szCs w:val="28"/>
          <w:lang w:eastAsia="ru-RU"/>
        </w:rPr>
        <w:t xml:space="preserve"> </w:t>
      </w:r>
    </w:p>
    <w:p w:rsidR="007E16CC" w:rsidRDefault="003C36CA" w:rsidP="005E781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О</w:t>
      </w:r>
      <w:r w:rsidRPr="003C36CA">
        <w:rPr>
          <w:rFonts w:ascii="Times New Roman" w:eastAsia="Calibri" w:hAnsi="Times New Roman" w:cs="Times New Roman"/>
          <w:sz w:val="28"/>
          <w:szCs w:val="28"/>
          <w:lang w:eastAsia="ru-RU"/>
        </w:rPr>
        <w:t>просы показывают, что граждан сейчас особенно беспокоит социальная несправедливость, неравенство, бедность</w:t>
      </w:r>
      <w:r w:rsidRPr="003C36CA">
        <w:rPr>
          <w:rFonts w:ascii="Times New Roman" w:eastAsia="Calibri" w:hAnsi="Times New Roman" w:cs="Times New Roman"/>
          <w:sz w:val="28"/>
          <w:szCs w:val="28"/>
        </w:rPr>
        <w:t xml:space="preserve"> </w:t>
      </w:r>
      <w:r w:rsidRPr="00344469">
        <w:rPr>
          <w:rFonts w:ascii="Times New Roman" w:eastAsia="Calibri" w:hAnsi="Times New Roman" w:cs="Times New Roman"/>
          <w:sz w:val="28"/>
          <w:szCs w:val="28"/>
        </w:rPr>
        <w:t>значительной части населения</w:t>
      </w:r>
      <w:r w:rsidRPr="003C36CA">
        <w:rPr>
          <w:rFonts w:ascii="Times New Roman" w:eastAsia="Calibri" w:hAnsi="Times New Roman" w:cs="Times New Roman"/>
          <w:sz w:val="28"/>
          <w:szCs w:val="28"/>
          <w:lang w:eastAsia="ru-RU"/>
        </w:rPr>
        <w:t>.</w:t>
      </w:r>
      <w:r w:rsidRPr="0025536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00344469" w:rsidRPr="00344469">
        <w:rPr>
          <w:rFonts w:ascii="Times New Roman" w:eastAsia="Calibri" w:hAnsi="Times New Roman" w:cs="Times New Roman"/>
          <w:sz w:val="28"/>
          <w:szCs w:val="28"/>
        </w:rPr>
        <w:t>Оценивают себя к</w:t>
      </w:r>
      <w:r w:rsidR="00A565C1">
        <w:rPr>
          <w:rFonts w:ascii="Times New Roman" w:eastAsia="Calibri" w:hAnsi="Times New Roman" w:cs="Times New Roman"/>
          <w:sz w:val="28"/>
          <w:szCs w:val="28"/>
        </w:rPr>
        <w:t>ак бедных – 40% жителей области и</w:t>
      </w:r>
      <w:r>
        <w:rPr>
          <w:rFonts w:ascii="Times New Roman" w:eastAsia="Calibri" w:hAnsi="Times New Roman" w:cs="Times New Roman"/>
          <w:sz w:val="28"/>
          <w:szCs w:val="28"/>
        </w:rPr>
        <w:t xml:space="preserve">, </w:t>
      </w:r>
      <w:r w:rsidR="00344469" w:rsidRPr="00344469">
        <w:rPr>
          <w:rFonts w:ascii="Times New Roman" w:eastAsia="Calibri" w:hAnsi="Times New Roman" w:cs="Times New Roman"/>
          <w:sz w:val="28"/>
          <w:szCs w:val="28"/>
        </w:rPr>
        <w:t>чем старше респонденты, тем более они ощущают снижение уровня своего материального благополучия.</w:t>
      </w:r>
      <w:r w:rsidR="0006569A">
        <w:rPr>
          <w:rFonts w:ascii="Times New Roman" w:eastAsia="Calibri" w:hAnsi="Times New Roman" w:cs="Times New Roman"/>
          <w:sz w:val="28"/>
          <w:szCs w:val="28"/>
        </w:rPr>
        <w:t>*</w:t>
      </w:r>
      <w:r w:rsidR="00344469" w:rsidRPr="00344469">
        <w:rPr>
          <w:rFonts w:ascii="Times New Roman" w:eastAsia="Calibri" w:hAnsi="Times New Roman" w:cs="Times New Roman"/>
          <w:sz w:val="28"/>
          <w:szCs w:val="28"/>
        </w:rPr>
        <w:t xml:space="preserve"> </w:t>
      </w:r>
    </w:p>
    <w:p w:rsidR="00F47503" w:rsidRDefault="00404301" w:rsidP="005E781A">
      <w:pPr>
        <w:spacing w:after="0" w:line="240" w:lineRule="auto"/>
        <w:ind w:firstLine="709"/>
        <w:jc w:val="both"/>
        <w:rPr>
          <w:rFonts w:ascii="Times New Roman" w:eastAsia="Calibri" w:hAnsi="Times New Roman" w:cs="Times New Roman"/>
          <w:sz w:val="28"/>
          <w:szCs w:val="28"/>
          <w:lang w:eastAsia="ru-RU"/>
        </w:rPr>
      </w:pPr>
      <w:r w:rsidRPr="00404301">
        <w:rPr>
          <w:rFonts w:ascii="Times New Roman" w:eastAsia="Calibri" w:hAnsi="Times New Roman" w:cs="Times New Roman"/>
          <w:sz w:val="28"/>
          <w:szCs w:val="28"/>
          <w:lang w:eastAsia="ru-RU"/>
        </w:rPr>
        <w:t xml:space="preserve">Обеспечение равенства граждан в доступе к социальным и экономическим благам, рост доходов и повышение качества жизни всех социальных групп было основной темой дискуссии на форуме «Сообщество» </w:t>
      </w:r>
      <w:r w:rsidR="000B62EC">
        <w:rPr>
          <w:rFonts w:ascii="Times New Roman" w:eastAsia="Calibri" w:hAnsi="Times New Roman" w:cs="Times New Roman"/>
          <w:sz w:val="28"/>
          <w:szCs w:val="28"/>
          <w:lang w:eastAsia="ru-RU"/>
        </w:rPr>
        <w:t xml:space="preserve"> в</w:t>
      </w:r>
      <w:r w:rsidRPr="00404301">
        <w:rPr>
          <w:rFonts w:ascii="Times New Roman" w:eastAsia="Calibri" w:hAnsi="Times New Roman" w:cs="Times New Roman"/>
          <w:sz w:val="28"/>
          <w:szCs w:val="28"/>
          <w:lang w:eastAsia="ru-RU"/>
        </w:rPr>
        <w:t xml:space="preserve"> апрел</w:t>
      </w:r>
      <w:r w:rsidR="000B62EC">
        <w:rPr>
          <w:rFonts w:ascii="Times New Roman" w:eastAsia="Calibri" w:hAnsi="Times New Roman" w:cs="Times New Roman"/>
          <w:sz w:val="28"/>
          <w:szCs w:val="28"/>
          <w:lang w:eastAsia="ru-RU"/>
        </w:rPr>
        <w:t>е 2018 года</w:t>
      </w:r>
      <w:r w:rsidRPr="00404301">
        <w:rPr>
          <w:rFonts w:ascii="Times New Roman" w:eastAsia="Calibri" w:hAnsi="Times New Roman" w:cs="Times New Roman"/>
          <w:sz w:val="28"/>
          <w:szCs w:val="28"/>
          <w:lang w:eastAsia="ru-RU"/>
        </w:rPr>
        <w:t xml:space="preserve"> в Приволжском федеральном округе, участниками которого была и делегация Оренбургской области. </w:t>
      </w:r>
    </w:p>
    <w:p w:rsidR="00404301" w:rsidRPr="00404301" w:rsidRDefault="00404301" w:rsidP="005E781A">
      <w:pPr>
        <w:spacing w:after="0" w:line="240" w:lineRule="auto"/>
        <w:ind w:firstLine="709"/>
        <w:jc w:val="both"/>
        <w:rPr>
          <w:rFonts w:ascii="Times New Roman" w:eastAsia="Calibri" w:hAnsi="Times New Roman" w:cs="Times New Roman"/>
          <w:sz w:val="28"/>
          <w:szCs w:val="28"/>
        </w:rPr>
      </w:pPr>
      <w:r w:rsidRPr="00404301">
        <w:rPr>
          <w:rFonts w:ascii="Times New Roman" w:eastAsia="Calibri" w:hAnsi="Times New Roman" w:cs="Times New Roman"/>
          <w:sz w:val="28"/>
          <w:szCs w:val="28"/>
          <w:lang w:eastAsia="ru-RU"/>
        </w:rPr>
        <w:t xml:space="preserve">Там отмечалось, что обеспечение высокого качества жизни для всех социальных категорий требует нового подхода. </w:t>
      </w:r>
      <w:proofErr w:type="gramStart"/>
      <w:r w:rsidRPr="00404301">
        <w:rPr>
          <w:rFonts w:ascii="Times New Roman" w:eastAsia="Calibri" w:hAnsi="Times New Roman" w:cs="Times New Roman"/>
          <w:sz w:val="28"/>
          <w:szCs w:val="28"/>
          <w:lang w:eastAsia="ru-RU"/>
        </w:rPr>
        <w:t>В ходе форума было сделано немало предложений, переданных позже на рассмотрение в органы государственной власти, в частности</w:t>
      </w:r>
      <w:r w:rsidR="00231E59">
        <w:rPr>
          <w:rFonts w:ascii="Times New Roman" w:eastAsia="Calibri" w:hAnsi="Times New Roman" w:cs="Times New Roman"/>
          <w:sz w:val="28"/>
          <w:szCs w:val="28"/>
          <w:lang w:eastAsia="ru-RU"/>
        </w:rPr>
        <w:t>,</w:t>
      </w:r>
      <w:r w:rsidRPr="00404301">
        <w:rPr>
          <w:rFonts w:ascii="Times New Roman" w:eastAsia="Calibri" w:hAnsi="Times New Roman" w:cs="Times New Roman"/>
          <w:sz w:val="28"/>
          <w:szCs w:val="28"/>
          <w:lang w:eastAsia="ru-RU"/>
        </w:rPr>
        <w:t xml:space="preserve"> </w:t>
      </w:r>
      <w:r w:rsidR="004B326F">
        <w:rPr>
          <w:rFonts w:ascii="Times New Roman" w:eastAsia="Calibri" w:hAnsi="Times New Roman" w:cs="Times New Roman"/>
          <w:sz w:val="28"/>
          <w:szCs w:val="28"/>
          <w:lang w:eastAsia="ru-RU"/>
        </w:rPr>
        <w:t>о</w:t>
      </w:r>
      <w:r w:rsidR="000B62EC">
        <w:rPr>
          <w:rFonts w:ascii="Times New Roman" w:eastAsia="Calibri" w:hAnsi="Times New Roman" w:cs="Times New Roman"/>
          <w:sz w:val="28"/>
          <w:szCs w:val="28"/>
          <w:lang w:eastAsia="ru-RU"/>
        </w:rPr>
        <w:t xml:space="preserve"> необходимост</w:t>
      </w:r>
      <w:r w:rsidR="004B326F">
        <w:rPr>
          <w:rFonts w:ascii="Times New Roman" w:eastAsia="Calibri" w:hAnsi="Times New Roman" w:cs="Times New Roman"/>
          <w:sz w:val="28"/>
          <w:szCs w:val="28"/>
          <w:lang w:eastAsia="ru-RU"/>
        </w:rPr>
        <w:t>и</w:t>
      </w:r>
      <w:r w:rsidR="004B326F">
        <w:rPr>
          <w:rFonts w:ascii="Times New Roman" w:eastAsia="Times New Roman" w:hAnsi="Times New Roman" w:cs="Times New Roman"/>
          <w:sz w:val="28"/>
          <w:szCs w:val="28"/>
          <w:lang w:eastAsia="ru-RU"/>
        </w:rPr>
        <w:t xml:space="preserve"> </w:t>
      </w:r>
      <w:r w:rsidRPr="00404301">
        <w:rPr>
          <w:rFonts w:ascii="Times New Roman" w:eastAsia="Calibri" w:hAnsi="Times New Roman" w:cs="Times New Roman"/>
          <w:sz w:val="28"/>
          <w:szCs w:val="28"/>
        </w:rPr>
        <w:t>расшир</w:t>
      </w:r>
      <w:r w:rsidR="004B326F">
        <w:rPr>
          <w:rFonts w:ascii="Times New Roman" w:eastAsia="Calibri" w:hAnsi="Times New Roman" w:cs="Times New Roman"/>
          <w:sz w:val="28"/>
          <w:szCs w:val="28"/>
        </w:rPr>
        <w:t>ения</w:t>
      </w:r>
      <w:r w:rsidRPr="00404301">
        <w:rPr>
          <w:rFonts w:ascii="Times New Roman" w:eastAsia="Calibri" w:hAnsi="Times New Roman" w:cs="Times New Roman"/>
          <w:sz w:val="28"/>
          <w:szCs w:val="28"/>
        </w:rPr>
        <w:t xml:space="preserve"> мер государственной поддержки и социальной защиты малообеспеченных граждан и лиц, относящихся к иным социально</w:t>
      </w:r>
      <w:r w:rsidR="00231E59">
        <w:rPr>
          <w:rFonts w:ascii="Times New Roman" w:eastAsia="Calibri" w:hAnsi="Times New Roman" w:cs="Times New Roman"/>
          <w:sz w:val="28"/>
          <w:szCs w:val="28"/>
        </w:rPr>
        <w:t xml:space="preserve"> </w:t>
      </w:r>
      <w:r w:rsidRPr="00404301">
        <w:rPr>
          <w:rFonts w:ascii="Times New Roman" w:eastAsia="Calibri" w:hAnsi="Times New Roman" w:cs="Times New Roman"/>
          <w:sz w:val="28"/>
          <w:szCs w:val="28"/>
        </w:rPr>
        <w:t>незащищенным категориям</w:t>
      </w:r>
      <w:r w:rsidR="004B326F">
        <w:rPr>
          <w:rFonts w:ascii="Times New Roman" w:eastAsia="Calibri" w:hAnsi="Times New Roman" w:cs="Times New Roman"/>
          <w:sz w:val="28"/>
          <w:szCs w:val="28"/>
        </w:rPr>
        <w:t>;</w:t>
      </w:r>
      <w:r w:rsidRPr="00404301">
        <w:rPr>
          <w:rFonts w:ascii="Times New Roman" w:eastAsia="Calibri" w:hAnsi="Times New Roman" w:cs="Times New Roman"/>
          <w:sz w:val="28"/>
          <w:szCs w:val="28"/>
        </w:rPr>
        <w:t xml:space="preserve"> разработ</w:t>
      </w:r>
      <w:r w:rsidR="004B326F">
        <w:rPr>
          <w:rFonts w:ascii="Times New Roman" w:eastAsia="Calibri" w:hAnsi="Times New Roman" w:cs="Times New Roman"/>
          <w:sz w:val="28"/>
          <w:szCs w:val="28"/>
        </w:rPr>
        <w:t>к</w:t>
      </w:r>
      <w:r w:rsidR="00231E59">
        <w:rPr>
          <w:rFonts w:ascii="Times New Roman" w:eastAsia="Calibri" w:hAnsi="Times New Roman" w:cs="Times New Roman"/>
          <w:sz w:val="28"/>
          <w:szCs w:val="28"/>
        </w:rPr>
        <w:t>и</w:t>
      </w:r>
      <w:r w:rsidRPr="00404301">
        <w:rPr>
          <w:rFonts w:ascii="Times New Roman" w:eastAsia="Calibri" w:hAnsi="Times New Roman" w:cs="Times New Roman"/>
          <w:sz w:val="28"/>
          <w:szCs w:val="28"/>
        </w:rPr>
        <w:t xml:space="preserve"> специальны</w:t>
      </w:r>
      <w:r w:rsidR="004B326F">
        <w:rPr>
          <w:rFonts w:ascii="Times New Roman" w:eastAsia="Calibri" w:hAnsi="Times New Roman" w:cs="Times New Roman"/>
          <w:sz w:val="28"/>
          <w:szCs w:val="28"/>
        </w:rPr>
        <w:t>х</w:t>
      </w:r>
      <w:r w:rsidRPr="00404301">
        <w:rPr>
          <w:rFonts w:ascii="Times New Roman" w:eastAsia="Calibri" w:hAnsi="Times New Roman" w:cs="Times New Roman"/>
          <w:sz w:val="28"/>
          <w:szCs w:val="28"/>
        </w:rPr>
        <w:t xml:space="preserve"> программ снижения и искоренения детской бедности и повышения экономичес</w:t>
      </w:r>
      <w:r w:rsidR="004B326F">
        <w:rPr>
          <w:rFonts w:ascii="Times New Roman" w:eastAsia="Calibri" w:hAnsi="Times New Roman" w:cs="Times New Roman"/>
          <w:sz w:val="28"/>
          <w:szCs w:val="28"/>
        </w:rPr>
        <w:t>кой устойчивости семей с детьми</w:t>
      </w:r>
      <w:r w:rsidRPr="00404301">
        <w:rPr>
          <w:rFonts w:ascii="Times New Roman" w:eastAsia="Calibri" w:hAnsi="Times New Roman" w:cs="Times New Roman"/>
          <w:sz w:val="28"/>
          <w:szCs w:val="28"/>
        </w:rPr>
        <w:t>;</w:t>
      </w:r>
      <w:proofErr w:type="gramEnd"/>
      <w:r w:rsidR="004B326F">
        <w:rPr>
          <w:rFonts w:ascii="Times New Roman" w:eastAsia="Calibri" w:hAnsi="Times New Roman" w:cs="Times New Roman"/>
          <w:sz w:val="28"/>
          <w:szCs w:val="28"/>
        </w:rPr>
        <w:t xml:space="preserve"> </w:t>
      </w:r>
      <w:r w:rsidRPr="00404301">
        <w:rPr>
          <w:rFonts w:ascii="Times New Roman" w:eastAsia="Calibri" w:hAnsi="Times New Roman" w:cs="Times New Roman"/>
          <w:sz w:val="28"/>
          <w:szCs w:val="28"/>
        </w:rPr>
        <w:t>вести государственную поддержку некоммерческих организаций</w:t>
      </w:r>
      <w:r w:rsidR="004B326F">
        <w:rPr>
          <w:rFonts w:ascii="Times New Roman" w:eastAsia="Calibri" w:hAnsi="Times New Roman" w:cs="Times New Roman"/>
          <w:sz w:val="28"/>
          <w:szCs w:val="28"/>
        </w:rPr>
        <w:t xml:space="preserve"> и ряда других.</w:t>
      </w:r>
    </w:p>
    <w:p w:rsidR="00F47503" w:rsidRDefault="00A565C1" w:rsidP="005E781A">
      <w:pPr>
        <w:spacing w:after="0" w:line="240" w:lineRule="auto"/>
        <w:ind w:firstLine="709"/>
        <w:jc w:val="both"/>
        <w:rPr>
          <w:rFonts w:ascii="Times New Roman" w:eastAsia="Calibri" w:hAnsi="Times New Roman" w:cs="Times New Roman"/>
          <w:sz w:val="28"/>
          <w:szCs w:val="28"/>
        </w:rPr>
      </w:pPr>
      <w:bookmarkStart w:id="0" w:name="_Toc527749018"/>
      <w:bookmarkStart w:id="1" w:name="_Toc527635624"/>
      <w:bookmarkStart w:id="2" w:name="_Toc522124625"/>
      <w:bookmarkEnd w:id="0"/>
      <w:bookmarkEnd w:id="1"/>
      <w:bookmarkEnd w:id="2"/>
      <w:r w:rsidRPr="00A565C1">
        <w:rPr>
          <w:rFonts w:ascii="Times New Roman" w:eastAsia="Calibri" w:hAnsi="Times New Roman" w:cs="Times New Roman"/>
          <w:sz w:val="28"/>
          <w:szCs w:val="28"/>
        </w:rPr>
        <w:t xml:space="preserve">В современных российских условиях оценка респондентов своей защищенности от экономических потрясений и кризиса является важнейшей составляющей их социального самочувствия. В значительной мере от этого фактора, включая его субъективную оценку, зависит </w:t>
      </w:r>
      <w:r w:rsidR="00701688">
        <w:rPr>
          <w:rFonts w:ascii="Times New Roman" w:eastAsia="Calibri" w:hAnsi="Times New Roman" w:cs="Times New Roman"/>
          <w:sz w:val="28"/>
          <w:szCs w:val="28"/>
        </w:rPr>
        <w:t xml:space="preserve">и </w:t>
      </w:r>
      <w:r w:rsidRPr="00A565C1">
        <w:rPr>
          <w:rFonts w:ascii="Times New Roman" w:eastAsia="Calibri" w:hAnsi="Times New Roman" w:cs="Times New Roman"/>
          <w:sz w:val="28"/>
          <w:szCs w:val="28"/>
        </w:rPr>
        <w:t>политическая стабильность</w:t>
      </w:r>
      <w:r w:rsidR="00701688">
        <w:rPr>
          <w:rFonts w:ascii="Times New Roman" w:eastAsia="Calibri" w:hAnsi="Times New Roman" w:cs="Times New Roman"/>
          <w:sz w:val="28"/>
          <w:szCs w:val="28"/>
        </w:rPr>
        <w:t xml:space="preserve"> региона</w:t>
      </w:r>
      <w:r>
        <w:rPr>
          <w:rFonts w:ascii="Times New Roman" w:eastAsia="Calibri" w:hAnsi="Times New Roman" w:cs="Times New Roman"/>
          <w:sz w:val="28"/>
          <w:szCs w:val="28"/>
        </w:rPr>
        <w:t>.</w:t>
      </w:r>
      <w:r w:rsidRPr="00A565C1">
        <w:rPr>
          <w:rFonts w:ascii="Times New Roman" w:eastAsia="Calibri" w:hAnsi="Times New Roman" w:cs="Times New Roman"/>
          <w:sz w:val="28"/>
          <w:szCs w:val="28"/>
        </w:rPr>
        <w:t xml:space="preserve"> </w:t>
      </w:r>
    </w:p>
    <w:p w:rsidR="007E16CC" w:rsidRDefault="00A565C1" w:rsidP="005E781A">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У</w:t>
      </w:r>
      <w:r w:rsidR="00344469" w:rsidRPr="00344469">
        <w:rPr>
          <w:rFonts w:ascii="Times New Roman" w:eastAsia="Calibri" w:hAnsi="Times New Roman" w:cs="Times New Roman"/>
          <w:sz w:val="28"/>
          <w:szCs w:val="28"/>
        </w:rPr>
        <w:t xml:space="preserve">ровень протестных настроений </w:t>
      </w:r>
      <w:r w:rsidR="00344469" w:rsidRPr="00DB30F8">
        <w:rPr>
          <w:rFonts w:ascii="Times New Roman" w:eastAsia="Calibri" w:hAnsi="Times New Roman" w:cs="Times New Roman"/>
          <w:sz w:val="28"/>
          <w:szCs w:val="28"/>
        </w:rPr>
        <w:t>в</w:t>
      </w:r>
      <w:r w:rsidR="00E75FD5" w:rsidRPr="00DB30F8">
        <w:rPr>
          <w:rFonts w:ascii="Times New Roman" w:eastAsia="Calibri" w:hAnsi="Times New Roman" w:cs="Times New Roman"/>
          <w:sz w:val="28"/>
          <w:szCs w:val="28"/>
        </w:rPr>
        <w:t xml:space="preserve"> Оренбургской области </w:t>
      </w:r>
      <w:r w:rsidR="00344469" w:rsidRPr="00DB30F8">
        <w:rPr>
          <w:rFonts w:ascii="Times New Roman" w:eastAsia="Calibri" w:hAnsi="Times New Roman" w:cs="Times New Roman"/>
          <w:sz w:val="28"/>
          <w:szCs w:val="28"/>
        </w:rPr>
        <w:t xml:space="preserve"> </w:t>
      </w:r>
      <w:r w:rsidR="00E75FD5">
        <w:rPr>
          <w:rFonts w:ascii="Times New Roman" w:eastAsia="Calibri" w:hAnsi="Times New Roman" w:cs="Times New Roman"/>
          <w:sz w:val="28"/>
          <w:szCs w:val="28"/>
        </w:rPr>
        <w:t xml:space="preserve">в </w:t>
      </w:r>
      <w:r w:rsidR="00344469" w:rsidRPr="00344469">
        <w:rPr>
          <w:rFonts w:ascii="Times New Roman" w:eastAsia="Calibri" w:hAnsi="Times New Roman" w:cs="Times New Roman"/>
          <w:sz w:val="28"/>
          <w:szCs w:val="28"/>
        </w:rPr>
        <w:t>2018 году</w:t>
      </w:r>
      <w:r w:rsidR="00231E59">
        <w:rPr>
          <w:rFonts w:ascii="Times New Roman" w:eastAsia="Calibri" w:hAnsi="Times New Roman" w:cs="Times New Roman"/>
          <w:sz w:val="28"/>
          <w:szCs w:val="28"/>
        </w:rPr>
        <w:t>,</w:t>
      </w:r>
      <w:r w:rsidR="00344469" w:rsidRPr="00344469">
        <w:rPr>
          <w:rFonts w:ascii="Times New Roman" w:eastAsia="Calibri" w:hAnsi="Times New Roman" w:cs="Times New Roman"/>
          <w:sz w:val="28"/>
          <w:szCs w:val="28"/>
        </w:rPr>
        <w:t xml:space="preserve"> хотя и остается достаточно высоким – 32%, но по сравнению с 2016 годом снизился на 7%,  а  с  2013 годом </w:t>
      </w:r>
      <w:r w:rsidR="00231E59">
        <w:rPr>
          <w:rFonts w:ascii="Times New Roman" w:eastAsia="Calibri" w:hAnsi="Times New Roman" w:cs="Times New Roman"/>
          <w:sz w:val="28"/>
          <w:szCs w:val="28"/>
        </w:rPr>
        <w:t xml:space="preserve">- </w:t>
      </w:r>
      <w:r w:rsidR="00344469" w:rsidRPr="00344469">
        <w:rPr>
          <w:rFonts w:ascii="Times New Roman" w:eastAsia="Calibri" w:hAnsi="Times New Roman" w:cs="Times New Roman"/>
          <w:sz w:val="28"/>
          <w:szCs w:val="28"/>
        </w:rPr>
        <w:t>на 11%.  Актуальные вопросы, на решение которых в первую очередь должна быть направлена  деятельность</w:t>
      </w:r>
      <w:r w:rsidR="00F47503">
        <w:rPr>
          <w:rFonts w:ascii="Times New Roman" w:eastAsia="Calibri" w:hAnsi="Times New Roman" w:cs="Times New Roman"/>
          <w:sz w:val="28"/>
          <w:szCs w:val="28"/>
        </w:rPr>
        <w:t xml:space="preserve"> </w:t>
      </w:r>
      <w:r w:rsidR="00F47503" w:rsidRPr="00DB30F8">
        <w:rPr>
          <w:rFonts w:ascii="Times New Roman" w:eastAsia="Calibri" w:hAnsi="Times New Roman" w:cs="Times New Roman"/>
          <w:sz w:val="28"/>
          <w:szCs w:val="28"/>
        </w:rPr>
        <w:t>общественных организаций</w:t>
      </w:r>
      <w:r w:rsidR="00F47503">
        <w:rPr>
          <w:rFonts w:ascii="Times New Roman" w:eastAsia="Calibri" w:hAnsi="Times New Roman" w:cs="Times New Roman"/>
          <w:sz w:val="28"/>
          <w:szCs w:val="28"/>
        </w:rPr>
        <w:t>,</w:t>
      </w:r>
      <w:r w:rsidR="00344469" w:rsidRPr="00344469">
        <w:rPr>
          <w:rFonts w:ascii="Times New Roman" w:eastAsia="Calibri" w:hAnsi="Times New Roman" w:cs="Times New Roman"/>
          <w:sz w:val="28"/>
          <w:szCs w:val="28"/>
        </w:rPr>
        <w:t xml:space="preserve"> органов власти на территории проживания существенно различается по </w:t>
      </w:r>
      <w:r w:rsidR="00701688">
        <w:rPr>
          <w:rFonts w:ascii="Times New Roman" w:eastAsia="Calibri" w:hAnsi="Times New Roman" w:cs="Times New Roman"/>
          <w:sz w:val="28"/>
          <w:szCs w:val="28"/>
        </w:rPr>
        <w:t xml:space="preserve"> муниципальным образованиям городов и районов области</w:t>
      </w:r>
      <w:r w:rsidR="00344469" w:rsidRPr="00344469">
        <w:rPr>
          <w:rFonts w:ascii="Times New Roman" w:eastAsia="Calibri" w:hAnsi="Times New Roman" w:cs="Times New Roman"/>
          <w:sz w:val="28"/>
          <w:szCs w:val="28"/>
        </w:rPr>
        <w:t>.</w:t>
      </w:r>
      <w:proofErr w:type="gramEnd"/>
      <w:r w:rsidR="00344469" w:rsidRPr="00344469">
        <w:rPr>
          <w:rFonts w:ascii="Times New Roman" w:eastAsia="Calibri" w:hAnsi="Times New Roman" w:cs="Times New Roman"/>
          <w:sz w:val="28"/>
          <w:szCs w:val="28"/>
        </w:rPr>
        <w:t xml:space="preserve"> Так, борьба с коррупцией  актуальна  для  58% </w:t>
      </w:r>
      <w:r w:rsidR="007316BE">
        <w:rPr>
          <w:rFonts w:ascii="Times New Roman" w:eastAsia="Calibri" w:hAnsi="Times New Roman" w:cs="Times New Roman"/>
          <w:sz w:val="28"/>
          <w:szCs w:val="28"/>
        </w:rPr>
        <w:t xml:space="preserve"> респондентов из</w:t>
      </w:r>
      <w:r w:rsidR="00344469" w:rsidRPr="00344469">
        <w:rPr>
          <w:rFonts w:ascii="Times New Roman" w:eastAsia="Calibri" w:hAnsi="Times New Roman" w:cs="Times New Roman"/>
          <w:sz w:val="28"/>
          <w:szCs w:val="28"/>
        </w:rPr>
        <w:t xml:space="preserve"> Оренбурга; поддержка промышленных предприятий – для 56% </w:t>
      </w:r>
      <w:r w:rsidR="007316BE">
        <w:rPr>
          <w:rFonts w:ascii="Times New Roman" w:eastAsia="Calibri" w:hAnsi="Times New Roman" w:cs="Times New Roman"/>
          <w:sz w:val="28"/>
          <w:szCs w:val="28"/>
        </w:rPr>
        <w:t xml:space="preserve"> из</w:t>
      </w:r>
      <w:r w:rsidR="00344469" w:rsidRPr="00344469">
        <w:rPr>
          <w:rFonts w:ascii="Times New Roman" w:eastAsia="Calibri" w:hAnsi="Times New Roman" w:cs="Times New Roman"/>
          <w:sz w:val="28"/>
          <w:szCs w:val="28"/>
        </w:rPr>
        <w:t xml:space="preserve"> Орска; поддержка сельского хозяйства – для 50% </w:t>
      </w:r>
      <w:r w:rsidR="007316BE">
        <w:rPr>
          <w:rFonts w:ascii="Times New Roman" w:eastAsia="Calibri" w:hAnsi="Times New Roman" w:cs="Times New Roman"/>
          <w:sz w:val="28"/>
          <w:szCs w:val="28"/>
        </w:rPr>
        <w:t xml:space="preserve"> из </w:t>
      </w:r>
      <w:proofErr w:type="spellStart"/>
      <w:r w:rsidR="00344469" w:rsidRPr="00344469">
        <w:rPr>
          <w:rFonts w:ascii="Times New Roman" w:eastAsia="Calibri" w:hAnsi="Times New Roman" w:cs="Times New Roman"/>
          <w:sz w:val="28"/>
          <w:szCs w:val="28"/>
        </w:rPr>
        <w:t>Илекского</w:t>
      </w:r>
      <w:proofErr w:type="spellEnd"/>
      <w:r w:rsidR="00344469" w:rsidRPr="00344469">
        <w:rPr>
          <w:rFonts w:ascii="Times New Roman" w:eastAsia="Calibri" w:hAnsi="Times New Roman" w:cs="Times New Roman"/>
          <w:sz w:val="28"/>
          <w:szCs w:val="28"/>
        </w:rPr>
        <w:t xml:space="preserve"> района.</w:t>
      </w:r>
      <w:r w:rsidR="0006569A">
        <w:rPr>
          <w:rFonts w:ascii="Times New Roman" w:eastAsia="Calibri" w:hAnsi="Times New Roman" w:cs="Times New Roman"/>
          <w:sz w:val="28"/>
          <w:szCs w:val="28"/>
        </w:rPr>
        <w:t>*</w:t>
      </w:r>
      <w:r w:rsidR="00344469" w:rsidRPr="00344469">
        <w:rPr>
          <w:rFonts w:ascii="Times New Roman" w:eastAsia="Calibri" w:hAnsi="Times New Roman" w:cs="Times New Roman"/>
          <w:sz w:val="28"/>
          <w:szCs w:val="28"/>
        </w:rPr>
        <w:t xml:space="preserve"> </w:t>
      </w:r>
    </w:p>
    <w:p w:rsidR="0006569A" w:rsidRDefault="007E16CC" w:rsidP="0006569A">
      <w:pPr>
        <w:spacing w:after="0" w:line="240" w:lineRule="auto"/>
        <w:jc w:val="both"/>
        <w:rPr>
          <w:rFonts w:ascii="Times New Roman" w:eastAsia="Calibri" w:hAnsi="Times New Roman" w:cs="Times New Roman"/>
          <w:sz w:val="20"/>
          <w:szCs w:val="20"/>
        </w:rPr>
      </w:pPr>
      <w:r w:rsidRPr="00397179">
        <w:rPr>
          <w:rFonts w:ascii="Times New Roman" w:eastAsia="Calibri" w:hAnsi="Times New Roman" w:cs="Times New Roman"/>
          <w:color w:val="FF0000"/>
          <w:sz w:val="28"/>
          <w:szCs w:val="28"/>
        </w:rPr>
        <w:t xml:space="preserve">            </w:t>
      </w:r>
    </w:p>
    <w:p w:rsidR="0006569A" w:rsidRPr="006B58EE" w:rsidRDefault="0006569A" w:rsidP="0006569A">
      <w:pPr>
        <w:spacing w:after="0" w:line="240" w:lineRule="auto"/>
        <w:contextualSpacing/>
        <w:jc w:val="both"/>
        <w:rPr>
          <w:rFonts w:ascii="Times New Roman" w:eastAsia="Calibri" w:hAnsi="Times New Roman" w:cs="Times New Roman"/>
          <w:sz w:val="20"/>
          <w:szCs w:val="20"/>
        </w:rPr>
      </w:pPr>
      <w:r w:rsidRPr="006B58EE">
        <w:rPr>
          <w:rFonts w:ascii="Times New Roman" w:eastAsia="Calibri" w:hAnsi="Times New Roman" w:cs="Times New Roman"/>
          <w:sz w:val="20"/>
          <w:szCs w:val="20"/>
        </w:rPr>
        <w:t xml:space="preserve">*Социологическое исследование </w:t>
      </w:r>
      <w:r>
        <w:rPr>
          <w:rFonts w:ascii="Times New Roman" w:eastAsia="Calibri" w:hAnsi="Times New Roman" w:cs="Times New Roman"/>
          <w:sz w:val="20"/>
          <w:szCs w:val="20"/>
        </w:rPr>
        <w:t xml:space="preserve"> </w:t>
      </w:r>
      <w:r w:rsidRPr="006B58EE">
        <w:rPr>
          <w:rFonts w:ascii="Times New Roman" w:eastAsia="Calibri" w:hAnsi="Times New Roman" w:cs="Times New Roman"/>
          <w:sz w:val="20"/>
          <w:szCs w:val="20"/>
        </w:rPr>
        <w:t xml:space="preserve"> проведен</w:t>
      </w:r>
      <w:r>
        <w:rPr>
          <w:rFonts w:ascii="Times New Roman" w:eastAsia="Calibri" w:hAnsi="Times New Roman" w:cs="Times New Roman"/>
          <w:sz w:val="20"/>
          <w:szCs w:val="20"/>
        </w:rPr>
        <w:t>о</w:t>
      </w:r>
      <w:r w:rsidRPr="006B58EE">
        <w:rPr>
          <w:rFonts w:ascii="Times New Roman" w:eastAsia="Calibri" w:hAnsi="Times New Roman" w:cs="Times New Roman"/>
          <w:sz w:val="20"/>
          <w:szCs w:val="20"/>
        </w:rPr>
        <w:t xml:space="preserve"> социологическим центром «Общественное мнение» под руководством профессора,</w:t>
      </w:r>
      <w:r>
        <w:rPr>
          <w:rFonts w:ascii="Times New Roman" w:eastAsia="Calibri" w:hAnsi="Times New Roman" w:cs="Times New Roman"/>
          <w:sz w:val="20"/>
          <w:szCs w:val="20"/>
        </w:rPr>
        <w:t xml:space="preserve"> </w:t>
      </w:r>
      <w:proofErr w:type="spellStart"/>
      <w:r w:rsidRPr="006B58EE">
        <w:rPr>
          <w:rFonts w:ascii="Times New Roman" w:eastAsia="Calibri" w:hAnsi="Times New Roman" w:cs="Times New Roman"/>
          <w:sz w:val="20"/>
          <w:szCs w:val="20"/>
        </w:rPr>
        <w:t>д.п</w:t>
      </w:r>
      <w:proofErr w:type="gramStart"/>
      <w:r w:rsidRPr="006B58EE">
        <w:rPr>
          <w:rFonts w:ascii="Times New Roman" w:eastAsia="Calibri" w:hAnsi="Times New Roman" w:cs="Times New Roman"/>
          <w:sz w:val="20"/>
          <w:szCs w:val="20"/>
        </w:rPr>
        <w:t>.н</w:t>
      </w:r>
      <w:proofErr w:type="spellEnd"/>
      <w:proofErr w:type="gramEnd"/>
      <w:r w:rsidRPr="006B58EE">
        <w:rPr>
          <w:rFonts w:ascii="Times New Roman" w:eastAsia="Calibri" w:hAnsi="Times New Roman" w:cs="Times New Roman"/>
          <w:sz w:val="20"/>
          <w:szCs w:val="20"/>
        </w:rPr>
        <w:t xml:space="preserve">, </w:t>
      </w:r>
      <w:proofErr w:type="spellStart"/>
      <w:r w:rsidRPr="006B58EE">
        <w:rPr>
          <w:rFonts w:ascii="Times New Roman" w:eastAsia="Calibri" w:hAnsi="Times New Roman" w:cs="Times New Roman"/>
          <w:sz w:val="20"/>
          <w:szCs w:val="20"/>
        </w:rPr>
        <w:t>Г.В.Шешуковой</w:t>
      </w:r>
      <w:proofErr w:type="spellEnd"/>
      <w:r>
        <w:rPr>
          <w:rFonts w:ascii="Times New Roman" w:eastAsia="Calibri" w:hAnsi="Times New Roman" w:cs="Times New Roman"/>
          <w:sz w:val="20"/>
          <w:szCs w:val="20"/>
        </w:rPr>
        <w:t>, 2018 год</w:t>
      </w:r>
      <w:r w:rsidRPr="006B58EE">
        <w:rPr>
          <w:rFonts w:ascii="Times New Roman" w:eastAsia="Calibri" w:hAnsi="Times New Roman" w:cs="Times New Roman"/>
          <w:sz w:val="20"/>
          <w:szCs w:val="20"/>
        </w:rPr>
        <w:t xml:space="preserve">.   </w:t>
      </w:r>
    </w:p>
    <w:p w:rsidR="0006569A" w:rsidRDefault="0006569A" w:rsidP="0006569A">
      <w:pPr>
        <w:spacing w:after="0" w:line="240" w:lineRule="auto"/>
        <w:jc w:val="both"/>
        <w:rPr>
          <w:rFonts w:ascii="Times New Roman" w:eastAsia="Calibri" w:hAnsi="Times New Roman" w:cs="Times New Roman"/>
          <w:sz w:val="28"/>
          <w:szCs w:val="28"/>
        </w:rPr>
      </w:pPr>
    </w:p>
    <w:p w:rsidR="003F29DF" w:rsidRPr="003F29DF" w:rsidRDefault="00344469" w:rsidP="005E781A">
      <w:pPr>
        <w:spacing w:after="0" w:line="240" w:lineRule="auto"/>
        <w:ind w:firstLine="709"/>
        <w:contextualSpacing/>
        <w:jc w:val="both"/>
        <w:rPr>
          <w:rFonts w:ascii="Times New Roman" w:eastAsia="Calibri" w:hAnsi="Times New Roman" w:cs="Times New Roman"/>
          <w:sz w:val="28"/>
          <w:szCs w:val="28"/>
        </w:rPr>
      </w:pPr>
      <w:r w:rsidRPr="00344469">
        <w:rPr>
          <w:rFonts w:ascii="Times New Roman" w:eastAsia="Calibri" w:hAnsi="Times New Roman" w:cs="Times New Roman"/>
          <w:sz w:val="28"/>
          <w:szCs w:val="28"/>
        </w:rPr>
        <w:t>Вместе с тем есть проблемы по-прежнему очень болезненн</w:t>
      </w:r>
      <w:r w:rsidR="00A73941">
        <w:rPr>
          <w:rFonts w:ascii="Times New Roman" w:eastAsia="Calibri" w:hAnsi="Times New Roman" w:cs="Times New Roman"/>
          <w:sz w:val="28"/>
          <w:szCs w:val="28"/>
        </w:rPr>
        <w:t xml:space="preserve">ые.   На первое место </w:t>
      </w:r>
      <w:r w:rsidRPr="00344469">
        <w:rPr>
          <w:rFonts w:ascii="Times New Roman" w:eastAsia="Calibri" w:hAnsi="Times New Roman" w:cs="Times New Roman"/>
          <w:sz w:val="28"/>
          <w:szCs w:val="28"/>
        </w:rPr>
        <w:t>вышла проблема дорог и транспорта в области; медицинс</w:t>
      </w:r>
      <w:r w:rsidR="005A4896">
        <w:rPr>
          <w:rFonts w:ascii="Times New Roman" w:eastAsia="Calibri" w:hAnsi="Times New Roman" w:cs="Times New Roman"/>
          <w:sz w:val="28"/>
          <w:szCs w:val="28"/>
        </w:rPr>
        <w:t>кого обслуживани</w:t>
      </w:r>
      <w:r w:rsidR="00C359FE">
        <w:rPr>
          <w:rFonts w:ascii="Times New Roman" w:eastAsia="Calibri" w:hAnsi="Times New Roman" w:cs="Times New Roman"/>
          <w:sz w:val="28"/>
          <w:szCs w:val="28"/>
        </w:rPr>
        <w:t>я</w:t>
      </w:r>
      <w:r w:rsidR="005A4896">
        <w:rPr>
          <w:rFonts w:ascii="Times New Roman" w:eastAsia="Calibri" w:hAnsi="Times New Roman" w:cs="Times New Roman"/>
          <w:sz w:val="28"/>
          <w:szCs w:val="28"/>
        </w:rPr>
        <w:t xml:space="preserve">  населения – </w:t>
      </w:r>
      <w:r w:rsidR="00FE0D97" w:rsidRPr="00DB30F8">
        <w:rPr>
          <w:rFonts w:ascii="Times New Roman" w:eastAsia="Calibri" w:hAnsi="Times New Roman" w:cs="Times New Roman"/>
          <w:sz w:val="28"/>
          <w:szCs w:val="28"/>
        </w:rPr>
        <w:t xml:space="preserve">для </w:t>
      </w:r>
      <w:r w:rsidRPr="00344469">
        <w:rPr>
          <w:rFonts w:ascii="Times New Roman" w:eastAsia="Calibri" w:hAnsi="Times New Roman" w:cs="Times New Roman"/>
          <w:sz w:val="28"/>
          <w:szCs w:val="28"/>
        </w:rPr>
        <w:t>55%</w:t>
      </w:r>
      <w:r w:rsidR="00FE0D97">
        <w:rPr>
          <w:rFonts w:ascii="Times New Roman" w:eastAsia="Calibri" w:hAnsi="Times New Roman" w:cs="Times New Roman"/>
          <w:sz w:val="28"/>
          <w:szCs w:val="28"/>
        </w:rPr>
        <w:t xml:space="preserve"> жителей области</w:t>
      </w:r>
      <w:r w:rsidRPr="00344469">
        <w:rPr>
          <w:rFonts w:ascii="Times New Roman" w:eastAsia="Calibri" w:hAnsi="Times New Roman" w:cs="Times New Roman"/>
          <w:sz w:val="28"/>
          <w:szCs w:val="28"/>
        </w:rPr>
        <w:t xml:space="preserve">; </w:t>
      </w:r>
      <w:r w:rsidR="00C359FE">
        <w:rPr>
          <w:rFonts w:ascii="Times New Roman" w:eastAsia="Calibri" w:hAnsi="Times New Roman" w:cs="Times New Roman"/>
          <w:color w:val="FF0000"/>
          <w:sz w:val="28"/>
          <w:szCs w:val="28"/>
        </w:rPr>
        <w:t xml:space="preserve"> </w:t>
      </w:r>
      <w:r w:rsidRPr="004E0AEF">
        <w:rPr>
          <w:rFonts w:ascii="Times New Roman" w:eastAsia="Calibri" w:hAnsi="Times New Roman" w:cs="Times New Roman"/>
          <w:color w:val="FF0000"/>
          <w:sz w:val="28"/>
          <w:szCs w:val="28"/>
        </w:rPr>
        <w:t xml:space="preserve"> </w:t>
      </w:r>
      <w:r w:rsidRPr="00C359FE">
        <w:rPr>
          <w:rFonts w:ascii="Times New Roman" w:eastAsia="Calibri" w:hAnsi="Times New Roman" w:cs="Times New Roman"/>
          <w:sz w:val="28"/>
          <w:szCs w:val="28"/>
        </w:rPr>
        <w:t xml:space="preserve">роста цен </w:t>
      </w:r>
      <w:r w:rsidRPr="00344469">
        <w:rPr>
          <w:rFonts w:ascii="Times New Roman" w:eastAsia="Calibri" w:hAnsi="Times New Roman" w:cs="Times New Roman"/>
          <w:sz w:val="28"/>
          <w:szCs w:val="28"/>
        </w:rPr>
        <w:t>на</w:t>
      </w:r>
      <w:r w:rsidR="005A4896">
        <w:rPr>
          <w:rFonts w:ascii="Times New Roman" w:eastAsia="Calibri" w:hAnsi="Times New Roman" w:cs="Times New Roman"/>
          <w:sz w:val="28"/>
          <w:szCs w:val="28"/>
        </w:rPr>
        <w:t xml:space="preserve"> жилищно-коммунальные услуги</w:t>
      </w:r>
      <w:r w:rsidRPr="00344469">
        <w:rPr>
          <w:rFonts w:ascii="Times New Roman" w:eastAsia="Calibri" w:hAnsi="Times New Roman" w:cs="Times New Roman"/>
          <w:sz w:val="28"/>
          <w:szCs w:val="28"/>
        </w:rPr>
        <w:t xml:space="preserve">  и </w:t>
      </w:r>
      <w:r w:rsidR="00C359FE">
        <w:rPr>
          <w:rFonts w:ascii="Times New Roman" w:eastAsia="Calibri" w:hAnsi="Times New Roman" w:cs="Times New Roman"/>
          <w:color w:val="FF0000"/>
          <w:sz w:val="28"/>
          <w:szCs w:val="28"/>
        </w:rPr>
        <w:t xml:space="preserve"> </w:t>
      </w:r>
      <w:r w:rsidR="00C359FE" w:rsidRPr="00C359FE">
        <w:rPr>
          <w:rFonts w:ascii="Times New Roman" w:eastAsia="Calibri" w:hAnsi="Times New Roman" w:cs="Times New Roman"/>
          <w:sz w:val="28"/>
          <w:szCs w:val="28"/>
        </w:rPr>
        <w:t>трудовой</w:t>
      </w:r>
      <w:r w:rsidRPr="00C359FE">
        <w:rPr>
          <w:rFonts w:ascii="Times New Roman" w:eastAsia="Calibri" w:hAnsi="Times New Roman" w:cs="Times New Roman"/>
          <w:sz w:val="28"/>
          <w:szCs w:val="28"/>
        </w:rPr>
        <w:t xml:space="preserve"> </w:t>
      </w:r>
      <w:r w:rsidR="00C359FE">
        <w:rPr>
          <w:rFonts w:ascii="Times New Roman" w:eastAsia="Calibri" w:hAnsi="Times New Roman" w:cs="Times New Roman"/>
          <w:color w:val="FF0000"/>
          <w:sz w:val="28"/>
          <w:szCs w:val="28"/>
        </w:rPr>
        <w:t xml:space="preserve"> </w:t>
      </w:r>
      <w:r w:rsidR="00C359FE" w:rsidRPr="00C359FE">
        <w:rPr>
          <w:rFonts w:ascii="Times New Roman" w:eastAsia="Calibri" w:hAnsi="Times New Roman" w:cs="Times New Roman"/>
          <w:sz w:val="28"/>
          <w:szCs w:val="28"/>
        </w:rPr>
        <w:t>занятости населения</w:t>
      </w:r>
      <w:r w:rsidRPr="00C359FE">
        <w:rPr>
          <w:rFonts w:ascii="Times New Roman" w:eastAsia="Calibri" w:hAnsi="Times New Roman" w:cs="Times New Roman"/>
          <w:sz w:val="28"/>
          <w:szCs w:val="28"/>
        </w:rPr>
        <w:t xml:space="preserve"> </w:t>
      </w:r>
      <w:r w:rsidRPr="00344469">
        <w:rPr>
          <w:rFonts w:ascii="Times New Roman" w:eastAsia="Calibri" w:hAnsi="Times New Roman" w:cs="Times New Roman"/>
          <w:sz w:val="28"/>
          <w:szCs w:val="28"/>
        </w:rPr>
        <w:t xml:space="preserve">–  </w:t>
      </w:r>
      <w:r w:rsidR="00FE0D97">
        <w:rPr>
          <w:rFonts w:ascii="Times New Roman" w:eastAsia="Calibri" w:hAnsi="Times New Roman" w:cs="Times New Roman"/>
          <w:sz w:val="28"/>
          <w:szCs w:val="28"/>
        </w:rPr>
        <w:t xml:space="preserve">для </w:t>
      </w:r>
      <w:r w:rsidRPr="00344469">
        <w:rPr>
          <w:rFonts w:ascii="Times New Roman" w:eastAsia="Calibri" w:hAnsi="Times New Roman" w:cs="Times New Roman"/>
          <w:sz w:val="28"/>
          <w:szCs w:val="28"/>
        </w:rPr>
        <w:t>54% жителей области.</w:t>
      </w:r>
      <w:r w:rsidR="00B265A5">
        <w:rPr>
          <w:rFonts w:ascii="Times New Roman" w:eastAsia="Calibri" w:hAnsi="Times New Roman" w:cs="Times New Roman"/>
          <w:sz w:val="28"/>
          <w:szCs w:val="28"/>
        </w:rPr>
        <w:t xml:space="preserve"> </w:t>
      </w:r>
      <w:r w:rsidR="003F29DF" w:rsidRPr="00EA0412">
        <w:rPr>
          <w:rFonts w:ascii="Times New Roman" w:eastAsia="Calibri" w:hAnsi="Times New Roman" w:cs="Times New Roman"/>
          <w:sz w:val="28"/>
          <w:szCs w:val="28"/>
        </w:rPr>
        <w:t>80%</w:t>
      </w:r>
      <w:r w:rsidR="00EA0412">
        <w:rPr>
          <w:rFonts w:ascii="Times New Roman" w:eastAsia="Calibri" w:hAnsi="Times New Roman" w:cs="Times New Roman"/>
          <w:sz w:val="28"/>
          <w:szCs w:val="28"/>
        </w:rPr>
        <w:t xml:space="preserve"> опрошенных высказались против повышения пенсионного возраста.</w:t>
      </w:r>
      <w:r w:rsidR="003F29DF">
        <w:rPr>
          <w:rFonts w:ascii="Times New Roman" w:eastAsia="Calibri" w:hAnsi="Times New Roman" w:cs="Times New Roman"/>
          <w:sz w:val="28"/>
          <w:szCs w:val="28"/>
        </w:rPr>
        <w:t xml:space="preserve"> </w:t>
      </w:r>
    </w:p>
    <w:p w:rsidR="00765226" w:rsidRDefault="00765226" w:rsidP="005E781A">
      <w:pPr>
        <w:spacing w:after="0" w:line="240" w:lineRule="auto"/>
        <w:ind w:firstLine="709"/>
        <w:contextualSpacing/>
        <w:jc w:val="both"/>
        <w:rPr>
          <w:rFonts w:ascii="Times New Roman" w:eastAsia="Calibri" w:hAnsi="Times New Roman" w:cs="Times New Roman"/>
          <w:sz w:val="28"/>
          <w:szCs w:val="28"/>
        </w:rPr>
      </w:pPr>
      <w:r w:rsidRPr="003D43AC">
        <w:rPr>
          <w:rFonts w:ascii="Times New Roman" w:eastAsia="Calibri" w:hAnsi="Times New Roman" w:cs="Times New Roman"/>
          <w:sz w:val="28"/>
          <w:szCs w:val="28"/>
        </w:rPr>
        <w:t xml:space="preserve">В исследовании выяснялся рейтинг доверия </w:t>
      </w:r>
      <w:r w:rsidR="007316BE">
        <w:rPr>
          <w:rFonts w:ascii="Times New Roman" w:eastAsia="Calibri" w:hAnsi="Times New Roman" w:cs="Times New Roman"/>
          <w:sz w:val="28"/>
          <w:szCs w:val="28"/>
        </w:rPr>
        <w:t xml:space="preserve"> населения</w:t>
      </w:r>
      <w:r w:rsidRPr="003D43AC">
        <w:rPr>
          <w:rFonts w:ascii="Times New Roman" w:eastAsia="Calibri" w:hAnsi="Times New Roman" w:cs="Times New Roman"/>
          <w:sz w:val="28"/>
          <w:szCs w:val="28"/>
        </w:rPr>
        <w:t xml:space="preserve"> области  федеральным, региональным и местным СМИ и Интернет-ресурсам. Именно СМИ и Интернет должны использовать для эффективного </w:t>
      </w:r>
      <w:proofErr w:type="gramStart"/>
      <w:r w:rsidRPr="003D43AC">
        <w:rPr>
          <w:rFonts w:ascii="Times New Roman" w:eastAsia="Calibri" w:hAnsi="Times New Roman" w:cs="Times New Roman"/>
          <w:sz w:val="28"/>
          <w:szCs w:val="28"/>
        </w:rPr>
        <w:t>диалога</w:t>
      </w:r>
      <w:proofErr w:type="gramEnd"/>
      <w:r w:rsidRPr="003D43AC">
        <w:rPr>
          <w:rFonts w:ascii="Times New Roman" w:eastAsia="Calibri" w:hAnsi="Times New Roman" w:cs="Times New Roman"/>
          <w:sz w:val="28"/>
          <w:szCs w:val="28"/>
        </w:rPr>
        <w:t xml:space="preserve"> как субъекты власти, так и субъекты гражданского общества. </w:t>
      </w:r>
      <w:r w:rsidR="006B58EE">
        <w:rPr>
          <w:rFonts w:ascii="Times New Roman" w:eastAsia="Calibri" w:hAnsi="Times New Roman" w:cs="Times New Roman"/>
          <w:sz w:val="28"/>
          <w:szCs w:val="28"/>
        </w:rPr>
        <w:t>Однако</w:t>
      </w:r>
      <w:proofErr w:type="gramStart"/>
      <w:r w:rsidR="006B58EE">
        <w:rPr>
          <w:rFonts w:ascii="Times New Roman" w:eastAsia="Calibri" w:hAnsi="Times New Roman" w:cs="Times New Roman"/>
          <w:sz w:val="28"/>
          <w:szCs w:val="28"/>
        </w:rPr>
        <w:t>,</w:t>
      </w:r>
      <w:proofErr w:type="gramEnd"/>
      <w:r w:rsidR="006B58EE">
        <w:rPr>
          <w:rFonts w:ascii="Times New Roman" w:eastAsia="Calibri" w:hAnsi="Times New Roman" w:cs="Times New Roman"/>
          <w:sz w:val="28"/>
          <w:szCs w:val="28"/>
        </w:rPr>
        <w:t xml:space="preserve"> </w:t>
      </w:r>
      <w:r w:rsidRPr="003D43AC">
        <w:rPr>
          <w:rFonts w:ascii="Times New Roman" w:eastAsia="Calibri" w:hAnsi="Times New Roman" w:cs="Times New Roman"/>
          <w:sz w:val="28"/>
          <w:szCs w:val="28"/>
        </w:rPr>
        <w:t>60% ж</w:t>
      </w:r>
      <w:r w:rsidR="00B265A5">
        <w:rPr>
          <w:rFonts w:ascii="Times New Roman" w:eastAsia="Calibri" w:hAnsi="Times New Roman" w:cs="Times New Roman"/>
          <w:sz w:val="28"/>
          <w:szCs w:val="28"/>
        </w:rPr>
        <w:t>ителей области не слушают радио,</w:t>
      </w:r>
      <w:r w:rsidRPr="003D43AC">
        <w:rPr>
          <w:rFonts w:ascii="Times New Roman" w:eastAsia="Calibri" w:hAnsi="Times New Roman" w:cs="Times New Roman"/>
          <w:sz w:val="28"/>
          <w:szCs w:val="28"/>
        </w:rPr>
        <w:t xml:space="preserve"> </w:t>
      </w:r>
      <w:r w:rsidR="00B265A5">
        <w:rPr>
          <w:rFonts w:ascii="Times New Roman" w:eastAsia="Calibri" w:hAnsi="Times New Roman" w:cs="Times New Roman"/>
          <w:sz w:val="28"/>
          <w:szCs w:val="28"/>
        </w:rPr>
        <w:t>53%  не читают газет и</w:t>
      </w:r>
      <w:r w:rsidRPr="003D43AC">
        <w:rPr>
          <w:rFonts w:ascii="Times New Roman" w:eastAsia="Calibri" w:hAnsi="Times New Roman" w:cs="Times New Roman"/>
          <w:sz w:val="28"/>
          <w:szCs w:val="28"/>
        </w:rPr>
        <w:t xml:space="preserve"> 38% </w:t>
      </w:r>
      <w:r w:rsidR="00FB2FFF">
        <w:rPr>
          <w:rFonts w:ascii="Times New Roman" w:eastAsia="Calibri" w:hAnsi="Times New Roman" w:cs="Times New Roman"/>
          <w:sz w:val="28"/>
          <w:szCs w:val="28"/>
        </w:rPr>
        <w:t xml:space="preserve">  не используют Интернет. </w:t>
      </w:r>
      <w:r w:rsidR="006B58EE">
        <w:rPr>
          <w:rFonts w:ascii="Times New Roman" w:eastAsia="Calibri" w:hAnsi="Times New Roman" w:cs="Times New Roman"/>
          <w:sz w:val="28"/>
          <w:szCs w:val="28"/>
        </w:rPr>
        <w:t>Вместе с тем,</w:t>
      </w:r>
      <w:r w:rsidRPr="003D43AC">
        <w:rPr>
          <w:rFonts w:ascii="Times New Roman" w:eastAsia="Calibri" w:hAnsi="Times New Roman" w:cs="Times New Roman"/>
          <w:sz w:val="28"/>
          <w:szCs w:val="28"/>
        </w:rPr>
        <w:t xml:space="preserve"> именно в Интернете </w:t>
      </w:r>
      <w:r w:rsidR="006B58EE" w:rsidRPr="003D43AC">
        <w:rPr>
          <w:rFonts w:ascii="Times New Roman" w:eastAsia="Calibri" w:hAnsi="Times New Roman" w:cs="Times New Roman"/>
          <w:sz w:val="28"/>
          <w:szCs w:val="28"/>
        </w:rPr>
        <w:t xml:space="preserve">на соответствующих сайтах многие граждане </w:t>
      </w:r>
      <w:r w:rsidRPr="003D43AC">
        <w:rPr>
          <w:rFonts w:ascii="Times New Roman" w:eastAsia="Calibri" w:hAnsi="Times New Roman" w:cs="Times New Roman"/>
          <w:sz w:val="28"/>
          <w:szCs w:val="28"/>
        </w:rPr>
        <w:t>слушают радио и читают газеты.</w:t>
      </w:r>
      <w:r w:rsidR="0006569A">
        <w:rPr>
          <w:rFonts w:ascii="Times New Roman" w:eastAsia="Calibri" w:hAnsi="Times New Roman" w:cs="Times New Roman"/>
          <w:sz w:val="28"/>
          <w:szCs w:val="28"/>
        </w:rPr>
        <w:t>*</w:t>
      </w:r>
    </w:p>
    <w:p w:rsidR="00C036BB" w:rsidRPr="003D43AC" w:rsidRDefault="00C036BB" w:rsidP="003D43AC">
      <w:pPr>
        <w:spacing w:after="0" w:line="240" w:lineRule="auto"/>
        <w:contextualSpacing/>
        <w:jc w:val="both"/>
        <w:rPr>
          <w:rFonts w:ascii="Times New Roman" w:eastAsia="Calibri" w:hAnsi="Times New Roman" w:cs="Times New Roman"/>
          <w:sz w:val="28"/>
          <w:szCs w:val="28"/>
        </w:rPr>
      </w:pPr>
    </w:p>
    <w:p w:rsidR="00344469" w:rsidRPr="006B58EE" w:rsidRDefault="00344469" w:rsidP="00344469">
      <w:pPr>
        <w:spacing w:after="0" w:line="240" w:lineRule="auto"/>
        <w:contextualSpacing/>
        <w:jc w:val="both"/>
        <w:rPr>
          <w:rFonts w:ascii="Times New Roman" w:eastAsia="Calibri" w:hAnsi="Times New Roman" w:cs="Times New Roman"/>
          <w:sz w:val="20"/>
          <w:szCs w:val="20"/>
        </w:rPr>
      </w:pPr>
      <w:r w:rsidRPr="006B58EE">
        <w:rPr>
          <w:rFonts w:ascii="Times New Roman" w:eastAsia="Calibri" w:hAnsi="Times New Roman" w:cs="Times New Roman"/>
          <w:sz w:val="20"/>
          <w:szCs w:val="20"/>
        </w:rPr>
        <w:t xml:space="preserve"> </w:t>
      </w:r>
      <w:r w:rsidR="006B58EE" w:rsidRPr="006B58EE">
        <w:rPr>
          <w:rFonts w:ascii="Times New Roman" w:eastAsia="Calibri" w:hAnsi="Times New Roman" w:cs="Times New Roman"/>
          <w:sz w:val="20"/>
          <w:szCs w:val="20"/>
        </w:rPr>
        <w:t xml:space="preserve">*Социологическое исследование </w:t>
      </w:r>
      <w:r w:rsidR="006B58EE">
        <w:rPr>
          <w:rFonts w:ascii="Times New Roman" w:eastAsia="Calibri" w:hAnsi="Times New Roman" w:cs="Times New Roman"/>
          <w:sz w:val="20"/>
          <w:szCs w:val="20"/>
        </w:rPr>
        <w:t xml:space="preserve"> </w:t>
      </w:r>
      <w:r w:rsidR="006B58EE" w:rsidRPr="006B58EE">
        <w:rPr>
          <w:rFonts w:ascii="Times New Roman" w:eastAsia="Calibri" w:hAnsi="Times New Roman" w:cs="Times New Roman"/>
          <w:sz w:val="20"/>
          <w:szCs w:val="20"/>
        </w:rPr>
        <w:t xml:space="preserve"> проведен</w:t>
      </w:r>
      <w:r w:rsidR="006B58EE">
        <w:rPr>
          <w:rFonts w:ascii="Times New Roman" w:eastAsia="Calibri" w:hAnsi="Times New Roman" w:cs="Times New Roman"/>
          <w:sz w:val="20"/>
          <w:szCs w:val="20"/>
        </w:rPr>
        <w:t>о</w:t>
      </w:r>
      <w:r w:rsidR="006B58EE" w:rsidRPr="006B58EE">
        <w:rPr>
          <w:rFonts w:ascii="Times New Roman" w:eastAsia="Calibri" w:hAnsi="Times New Roman" w:cs="Times New Roman"/>
          <w:sz w:val="20"/>
          <w:szCs w:val="20"/>
        </w:rPr>
        <w:t xml:space="preserve"> социологическим центром «Общественное мнение» под руководством профессора,</w:t>
      </w:r>
      <w:r w:rsidR="006B58EE">
        <w:rPr>
          <w:rFonts w:ascii="Times New Roman" w:eastAsia="Calibri" w:hAnsi="Times New Roman" w:cs="Times New Roman"/>
          <w:sz w:val="20"/>
          <w:szCs w:val="20"/>
        </w:rPr>
        <w:t xml:space="preserve"> </w:t>
      </w:r>
      <w:proofErr w:type="spellStart"/>
      <w:r w:rsidR="006B58EE" w:rsidRPr="006B58EE">
        <w:rPr>
          <w:rFonts w:ascii="Times New Roman" w:eastAsia="Calibri" w:hAnsi="Times New Roman" w:cs="Times New Roman"/>
          <w:sz w:val="20"/>
          <w:szCs w:val="20"/>
        </w:rPr>
        <w:t>д.п</w:t>
      </w:r>
      <w:proofErr w:type="gramStart"/>
      <w:r w:rsidR="006B58EE" w:rsidRPr="006B58EE">
        <w:rPr>
          <w:rFonts w:ascii="Times New Roman" w:eastAsia="Calibri" w:hAnsi="Times New Roman" w:cs="Times New Roman"/>
          <w:sz w:val="20"/>
          <w:szCs w:val="20"/>
        </w:rPr>
        <w:t>.н</w:t>
      </w:r>
      <w:proofErr w:type="spellEnd"/>
      <w:proofErr w:type="gramEnd"/>
      <w:r w:rsidR="006B58EE" w:rsidRPr="006B58EE">
        <w:rPr>
          <w:rFonts w:ascii="Times New Roman" w:eastAsia="Calibri" w:hAnsi="Times New Roman" w:cs="Times New Roman"/>
          <w:sz w:val="20"/>
          <w:szCs w:val="20"/>
        </w:rPr>
        <w:t xml:space="preserve">, </w:t>
      </w:r>
      <w:proofErr w:type="spellStart"/>
      <w:r w:rsidR="006B58EE" w:rsidRPr="006B58EE">
        <w:rPr>
          <w:rFonts w:ascii="Times New Roman" w:eastAsia="Calibri" w:hAnsi="Times New Roman" w:cs="Times New Roman"/>
          <w:sz w:val="20"/>
          <w:szCs w:val="20"/>
        </w:rPr>
        <w:t>Г.В.Шешуковой</w:t>
      </w:r>
      <w:proofErr w:type="spellEnd"/>
      <w:r w:rsidR="006B58EE">
        <w:rPr>
          <w:rFonts w:ascii="Times New Roman" w:eastAsia="Calibri" w:hAnsi="Times New Roman" w:cs="Times New Roman"/>
          <w:sz w:val="20"/>
          <w:szCs w:val="20"/>
        </w:rPr>
        <w:t>, 2018 год</w:t>
      </w:r>
      <w:r w:rsidR="006B58EE" w:rsidRPr="006B58EE">
        <w:rPr>
          <w:rFonts w:ascii="Times New Roman" w:eastAsia="Calibri" w:hAnsi="Times New Roman" w:cs="Times New Roman"/>
          <w:sz w:val="20"/>
          <w:szCs w:val="20"/>
        </w:rPr>
        <w:t xml:space="preserve">.   </w:t>
      </w: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AF6B89" w:rsidRDefault="00AF6B89" w:rsidP="00E43B1C">
      <w:pPr>
        <w:spacing w:before="120" w:after="120"/>
        <w:ind w:firstLine="709"/>
        <w:jc w:val="both"/>
        <w:rPr>
          <w:rFonts w:ascii="Times New Roman" w:eastAsia="Times New Roman" w:hAnsi="Times New Roman" w:cs="Times New Roman"/>
          <w:b/>
          <w:sz w:val="32"/>
          <w:szCs w:val="32"/>
          <w:lang w:eastAsia="ru-RU"/>
        </w:rPr>
      </w:pPr>
    </w:p>
    <w:p w:rsidR="00C359FE" w:rsidRDefault="00C359FE" w:rsidP="00E43B1C">
      <w:pPr>
        <w:spacing w:before="120" w:after="120"/>
        <w:ind w:firstLine="709"/>
        <w:jc w:val="both"/>
        <w:rPr>
          <w:rFonts w:ascii="Times New Roman" w:eastAsia="Times New Roman" w:hAnsi="Times New Roman" w:cs="Times New Roman"/>
          <w:b/>
          <w:sz w:val="32"/>
          <w:szCs w:val="32"/>
          <w:lang w:eastAsia="ru-RU"/>
        </w:rPr>
      </w:pPr>
    </w:p>
    <w:p w:rsidR="00C523A6" w:rsidRPr="004B79CE" w:rsidRDefault="00D026E2" w:rsidP="005E781A">
      <w:pPr>
        <w:spacing w:before="120" w:after="120"/>
        <w:jc w:val="center"/>
        <w:rPr>
          <w:rFonts w:ascii="Times New Roman" w:eastAsia="Times New Roman" w:hAnsi="Times New Roman" w:cs="Times New Roman"/>
          <w:b/>
          <w:bCs/>
          <w:iCs/>
          <w:sz w:val="32"/>
          <w:szCs w:val="32"/>
          <w:lang w:eastAsia="ru-RU"/>
        </w:rPr>
      </w:pPr>
      <w:r w:rsidRPr="004B79CE">
        <w:rPr>
          <w:rFonts w:ascii="Times New Roman" w:eastAsia="Times New Roman" w:hAnsi="Times New Roman" w:cs="Times New Roman"/>
          <w:b/>
          <w:sz w:val="32"/>
          <w:szCs w:val="32"/>
          <w:lang w:eastAsia="ru-RU"/>
        </w:rPr>
        <w:t>Общественные палаты</w:t>
      </w:r>
      <w:r w:rsidR="004B3F9F">
        <w:rPr>
          <w:rFonts w:ascii="Times New Roman" w:eastAsia="Times New Roman" w:hAnsi="Times New Roman" w:cs="Times New Roman"/>
          <w:b/>
          <w:sz w:val="32"/>
          <w:szCs w:val="32"/>
          <w:lang w:eastAsia="ru-RU"/>
        </w:rPr>
        <w:t xml:space="preserve"> (советы)</w:t>
      </w:r>
    </w:p>
    <w:p w:rsidR="00F47503" w:rsidRPr="00CB3778" w:rsidRDefault="00077D82" w:rsidP="005E781A">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условиях, когда значимо растет общественный запрос на отстаивание своих интересов, общественные </w:t>
      </w:r>
      <w:r w:rsidR="004642A5" w:rsidRPr="00CB3778">
        <w:rPr>
          <w:rFonts w:ascii="Times New Roman" w:eastAsia="Times New Roman" w:hAnsi="Times New Roman" w:cs="Times New Roman"/>
          <w:sz w:val="28"/>
          <w:szCs w:val="28"/>
          <w:lang w:eastAsia="ru-RU"/>
        </w:rPr>
        <w:t>советы (</w:t>
      </w:r>
      <w:r w:rsidRPr="00CB3778">
        <w:rPr>
          <w:rFonts w:ascii="Times New Roman" w:eastAsia="Times New Roman" w:hAnsi="Times New Roman" w:cs="Times New Roman"/>
          <w:sz w:val="28"/>
          <w:szCs w:val="28"/>
          <w:lang w:eastAsia="ru-RU"/>
        </w:rPr>
        <w:t>палаты</w:t>
      </w:r>
      <w:r w:rsidR="004642A5"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получают шанс для более активного развития </w:t>
      </w:r>
      <w:r w:rsidR="00D6469E">
        <w:rPr>
          <w:rFonts w:ascii="Times New Roman" w:eastAsia="Times New Roman" w:hAnsi="Times New Roman" w:cs="Times New Roman"/>
          <w:sz w:val="28"/>
          <w:szCs w:val="28"/>
          <w:lang w:eastAsia="ru-RU"/>
        </w:rPr>
        <w:t>как дискуссионные площадки,  которые</w:t>
      </w:r>
      <w:r w:rsidRPr="00CB3778">
        <w:rPr>
          <w:rFonts w:ascii="Times New Roman" w:eastAsia="Times New Roman" w:hAnsi="Times New Roman" w:cs="Times New Roman"/>
          <w:sz w:val="28"/>
          <w:szCs w:val="28"/>
          <w:lang w:eastAsia="ru-RU"/>
        </w:rPr>
        <w:t xml:space="preserve"> </w:t>
      </w:r>
      <w:r w:rsidR="00D6469E">
        <w:rPr>
          <w:rFonts w:ascii="Times New Roman" w:eastAsia="Times New Roman" w:hAnsi="Times New Roman" w:cs="Times New Roman"/>
          <w:sz w:val="28"/>
          <w:szCs w:val="28"/>
          <w:lang w:eastAsia="ru-RU"/>
        </w:rPr>
        <w:t>обеспечивают</w:t>
      </w:r>
      <w:r w:rsidR="00D6469E" w:rsidRPr="00CB3778">
        <w:rPr>
          <w:rFonts w:ascii="Times New Roman" w:eastAsia="Times New Roman" w:hAnsi="Times New Roman" w:cs="Times New Roman"/>
          <w:sz w:val="28"/>
          <w:szCs w:val="28"/>
          <w:lang w:eastAsia="ru-RU"/>
        </w:rPr>
        <w:t xml:space="preserve"> взаимодействие отдельных граждан и их объединений с органами власти. </w:t>
      </w:r>
      <w:r w:rsidRPr="00CB3778">
        <w:rPr>
          <w:rFonts w:ascii="Times New Roman" w:eastAsia="Times New Roman" w:hAnsi="Times New Roman" w:cs="Times New Roman"/>
          <w:sz w:val="28"/>
          <w:szCs w:val="28"/>
          <w:lang w:eastAsia="ru-RU"/>
        </w:rPr>
        <w:t>Сегодня эти институты также участвуют в экспертизе законопроектов, осуществляют обществ</w:t>
      </w:r>
      <w:r w:rsidR="005E1147" w:rsidRPr="00CB3778">
        <w:rPr>
          <w:rFonts w:ascii="Times New Roman" w:eastAsia="Times New Roman" w:hAnsi="Times New Roman" w:cs="Times New Roman"/>
          <w:sz w:val="28"/>
          <w:szCs w:val="28"/>
          <w:lang w:eastAsia="ru-RU"/>
        </w:rPr>
        <w:t>енный контроль.</w:t>
      </w:r>
      <w:r w:rsidRPr="00CB3778">
        <w:rPr>
          <w:rFonts w:ascii="Times New Roman" w:eastAsia="Times New Roman" w:hAnsi="Times New Roman" w:cs="Times New Roman"/>
          <w:sz w:val="28"/>
          <w:szCs w:val="28"/>
          <w:lang w:eastAsia="ru-RU"/>
        </w:rPr>
        <w:t xml:space="preserve">   </w:t>
      </w:r>
    </w:p>
    <w:p w:rsidR="007E16CC" w:rsidRDefault="00077D82" w:rsidP="005E781A">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сети Интернет на сайте </w:t>
      </w:r>
      <w:r w:rsidR="00712283" w:rsidRPr="00CB3778">
        <w:rPr>
          <w:rFonts w:ascii="Times New Roman" w:eastAsia="Times New Roman" w:hAnsi="Times New Roman" w:cs="Times New Roman"/>
          <w:sz w:val="28"/>
          <w:szCs w:val="28"/>
          <w:lang w:eastAsia="ru-RU"/>
        </w:rPr>
        <w:t xml:space="preserve">областной Общественной </w:t>
      </w:r>
      <w:r w:rsidRPr="00CB3778">
        <w:rPr>
          <w:rFonts w:ascii="Times New Roman" w:eastAsia="Times New Roman" w:hAnsi="Times New Roman" w:cs="Times New Roman"/>
          <w:sz w:val="28"/>
          <w:szCs w:val="28"/>
          <w:lang w:eastAsia="ru-RU"/>
        </w:rPr>
        <w:t>пала</w:t>
      </w:r>
      <w:r w:rsidR="00231272">
        <w:rPr>
          <w:rFonts w:ascii="Times New Roman" w:eastAsia="Times New Roman" w:hAnsi="Times New Roman" w:cs="Times New Roman"/>
          <w:sz w:val="28"/>
          <w:szCs w:val="28"/>
          <w:lang w:eastAsia="ru-RU"/>
        </w:rPr>
        <w:t>ты размещена постоянная рубрика с приглашением населения</w:t>
      </w:r>
      <w:r w:rsidRPr="00CB3778">
        <w:rPr>
          <w:rFonts w:ascii="Times New Roman" w:eastAsia="Times New Roman" w:hAnsi="Times New Roman" w:cs="Times New Roman"/>
          <w:sz w:val="28"/>
          <w:szCs w:val="28"/>
          <w:lang w:eastAsia="ru-RU"/>
        </w:rPr>
        <w:t xml:space="preserve"> </w:t>
      </w:r>
      <w:proofErr w:type="gramStart"/>
      <w:r w:rsidRPr="00CB3778">
        <w:rPr>
          <w:rFonts w:ascii="Times New Roman" w:eastAsia="Times New Roman" w:hAnsi="Times New Roman" w:cs="Times New Roman"/>
          <w:sz w:val="28"/>
          <w:szCs w:val="28"/>
          <w:lang w:eastAsia="ru-RU"/>
        </w:rPr>
        <w:t>принять</w:t>
      </w:r>
      <w:proofErr w:type="gramEnd"/>
      <w:r w:rsidRPr="00CB3778">
        <w:rPr>
          <w:rFonts w:ascii="Times New Roman" w:eastAsia="Times New Roman" w:hAnsi="Times New Roman" w:cs="Times New Roman"/>
          <w:sz w:val="28"/>
          <w:szCs w:val="28"/>
          <w:lang w:eastAsia="ru-RU"/>
        </w:rPr>
        <w:t xml:space="preserve"> участие в обсуждении проектов законов, высказать свои предложения.</w:t>
      </w:r>
      <w:r w:rsidRPr="00171516">
        <w:rPr>
          <w:rFonts w:ascii="Times New Roman" w:eastAsia="Times New Roman" w:hAnsi="Times New Roman" w:cs="Times New Roman"/>
          <w:sz w:val="28"/>
          <w:szCs w:val="28"/>
          <w:lang w:eastAsia="ru-RU"/>
        </w:rPr>
        <w:t xml:space="preserve">  В 2018 году</w:t>
      </w:r>
      <w:r w:rsidR="00BE3838" w:rsidRPr="00CB3778">
        <w:rPr>
          <w:rFonts w:ascii="Times New Roman" w:eastAsia="Times New Roman" w:hAnsi="Times New Roman" w:cs="Times New Roman"/>
          <w:sz w:val="28"/>
          <w:szCs w:val="28"/>
          <w:lang w:eastAsia="ru-RU"/>
        </w:rPr>
        <w:t xml:space="preserve"> р</w:t>
      </w:r>
      <w:r w:rsidR="00BE3838" w:rsidRPr="00BE3838">
        <w:rPr>
          <w:rFonts w:ascii="Times New Roman" w:eastAsia="Times New Roman" w:hAnsi="Times New Roman" w:cs="Times New Roman"/>
          <w:sz w:val="28"/>
          <w:szCs w:val="28"/>
          <w:lang w:eastAsia="ru-RU"/>
        </w:rPr>
        <w:t xml:space="preserve">азработаны и внесены 9 изменений в нормативные акты, регламентирующие деятельность Общественной палаты Оренбургской области, в том числе:  Закон Оренбургской области «Об организации и деятельности Общественной палаты Оренбургской области»; Законы Оренбургской области от 25.06.2012 № 883/250-V-ОЗ «О выборах Губернатора Оренбургской области»;  и  от 16.11.2005 № 2711/469-III-ОЗ «О выборах депутатов Законодательного Собрания </w:t>
      </w:r>
      <w:r w:rsidR="00BE3838">
        <w:rPr>
          <w:rFonts w:ascii="Times New Roman" w:eastAsia="Times New Roman" w:hAnsi="Times New Roman" w:cs="Times New Roman"/>
          <w:sz w:val="28"/>
          <w:szCs w:val="28"/>
          <w:lang w:eastAsia="ru-RU"/>
        </w:rPr>
        <w:t xml:space="preserve">Оренбургской области» и другие. </w:t>
      </w:r>
    </w:p>
    <w:p w:rsidR="00AE0B20" w:rsidRDefault="00BE3838" w:rsidP="005E781A">
      <w:pPr>
        <w:spacing w:after="0" w:line="240" w:lineRule="auto"/>
        <w:ind w:firstLine="709"/>
        <w:jc w:val="both"/>
        <w:rPr>
          <w:rFonts w:ascii="Times New Roman" w:eastAsia="Times New Roman" w:hAnsi="Times New Roman" w:cs="Times New Roman"/>
          <w:sz w:val="28"/>
          <w:szCs w:val="28"/>
          <w:lang w:eastAsia="ru-RU"/>
        </w:rPr>
      </w:pPr>
      <w:proofErr w:type="gramStart"/>
      <w:r w:rsidRPr="00BE3838">
        <w:rPr>
          <w:rFonts w:ascii="Times New Roman" w:eastAsia="Times New Roman" w:hAnsi="Times New Roman" w:cs="Times New Roman"/>
          <w:sz w:val="28"/>
          <w:szCs w:val="28"/>
          <w:lang w:eastAsia="ru-RU"/>
        </w:rPr>
        <w:t>Проведена 31 общественная экспертиза проектов законов и иных нормативных актов органов государственной власти, проектов правовых актов органов местного самоуправления</w:t>
      </w:r>
      <w:r w:rsidR="00231272">
        <w:rPr>
          <w:rFonts w:ascii="Times New Roman" w:eastAsia="Times New Roman" w:hAnsi="Times New Roman" w:cs="Times New Roman"/>
          <w:sz w:val="28"/>
          <w:szCs w:val="28"/>
          <w:lang w:eastAsia="ru-RU"/>
        </w:rPr>
        <w:t>,</w:t>
      </w:r>
      <w:r w:rsidRPr="00BE3838">
        <w:rPr>
          <w:rFonts w:ascii="Times New Roman" w:eastAsia="Times New Roman" w:hAnsi="Times New Roman" w:cs="Times New Roman"/>
          <w:sz w:val="28"/>
          <w:szCs w:val="28"/>
          <w:lang w:eastAsia="ru-RU"/>
        </w:rPr>
        <w:t xml:space="preserve"> проведено обсуждение проектов федеральных законов «О молодежи и государственной молодежной политике в Российской Федерации»; «О промышленной политике в Российской Федерации»; «О внесении изменений в Федеральный закон «О государственной регистрации юридических лиц и и</w:t>
      </w:r>
      <w:r>
        <w:rPr>
          <w:rFonts w:ascii="Times New Roman" w:eastAsia="Times New Roman" w:hAnsi="Times New Roman" w:cs="Times New Roman"/>
          <w:sz w:val="28"/>
          <w:szCs w:val="28"/>
          <w:lang w:eastAsia="ru-RU"/>
        </w:rPr>
        <w:t xml:space="preserve">ндивидуальных предпринимателей». </w:t>
      </w:r>
      <w:proofErr w:type="gramEnd"/>
    </w:p>
    <w:p w:rsidR="007E16CC" w:rsidRPr="00CB3778" w:rsidRDefault="00077D82" w:rsidP="005E781A">
      <w:pPr>
        <w:spacing w:after="0" w:line="240" w:lineRule="auto"/>
        <w:ind w:firstLine="709"/>
        <w:jc w:val="both"/>
        <w:rPr>
          <w:rFonts w:ascii="Times New Roman" w:eastAsia="Times New Roman" w:hAnsi="Times New Roman" w:cs="Times New Roman"/>
          <w:sz w:val="28"/>
          <w:szCs w:val="28"/>
          <w:lang w:eastAsia="ru-RU"/>
        </w:rPr>
      </w:pPr>
      <w:r w:rsidRPr="00171516">
        <w:rPr>
          <w:rFonts w:ascii="Times New Roman" w:eastAsia="Times New Roman" w:hAnsi="Times New Roman" w:cs="Times New Roman"/>
          <w:sz w:val="28"/>
          <w:szCs w:val="28"/>
          <w:lang w:eastAsia="ru-RU"/>
        </w:rPr>
        <w:t xml:space="preserve">Принятие социально значимых законов проходит с  учетом мнения общественности. Это направление работы выполняется в соответствие с утвержденными планами о </w:t>
      </w:r>
      <w:proofErr w:type="gramStart"/>
      <w:r w:rsidRPr="00171516">
        <w:rPr>
          <w:rFonts w:ascii="Times New Roman" w:eastAsia="Times New Roman" w:hAnsi="Times New Roman" w:cs="Times New Roman"/>
          <w:sz w:val="28"/>
          <w:szCs w:val="28"/>
          <w:lang w:eastAsia="ru-RU"/>
        </w:rPr>
        <w:t>взаимодействии</w:t>
      </w:r>
      <w:proofErr w:type="gramEnd"/>
      <w:r w:rsidRPr="00171516">
        <w:rPr>
          <w:rFonts w:ascii="Times New Roman" w:eastAsia="Times New Roman" w:hAnsi="Times New Roman" w:cs="Times New Roman"/>
          <w:sz w:val="28"/>
          <w:szCs w:val="28"/>
          <w:lang w:eastAsia="ru-RU"/>
        </w:rPr>
        <w:t xml:space="preserve"> как со стороны </w:t>
      </w:r>
      <w:r w:rsidRPr="00CB3778">
        <w:rPr>
          <w:rFonts w:ascii="Times New Roman" w:eastAsia="Times New Roman" w:hAnsi="Times New Roman" w:cs="Times New Roman"/>
          <w:sz w:val="28"/>
          <w:szCs w:val="28"/>
          <w:lang w:eastAsia="ru-RU"/>
        </w:rPr>
        <w:t>Законодательного Собрания области,  так и Общественной палаты, которая наделена правом законодательной инициативы.</w:t>
      </w:r>
    </w:p>
    <w:p w:rsidR="007E16CC" w:rsidRPr="00CB3778" w:rsidRDefault="00C523A6" w:rsidP="005E781A">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Составной частью работы Общественной палаты является работа с обращениями и заявлениями граждан. </w:t>
      </w:r>
      <w:r w:rsidR="00BE3838" w:rsidRPr="00CB3778">
        <w:rPr>
          <w:rFonts w:ascii="Times New Roman" w:eastAsia="Times New Roman" w:hAnsi="Times New Roman" w:cs="Times New Roman"/>
          <w:sz w:val="28"/>
          <w:szCs w:val="28"/>
          <w:lang w:eastAsia="ru-RU"/>
        </w:rPr>
        <w:t xml:space="preserve">В течение 2018 года члены Совета приняли  в  Общественной палате   </w:t>
      </w:r>
      <w:r w:rsidR="00924F69">
        <w:rPr>
          <w:rFonts w:ascii="Times New Roman" w:eastAsia="Times New Roman" w:hAnsi="Times New Roman" w:cs="Times New Roman"/>
          <w:sz w:val="28"/>
          <w:szCs w:val="28"/>
          <w:lang w:eastAsia="ru-RU"/>
        </w:rPr>
        <w:t xml:space="preserve">свыше </w:t>
      </w:r>
      <w:r w:rsidR="00BE3838" w:rsidRPr="00CB3778">
        <w:rPr>
          <w:rFonts w:ascii="Times New Roman" w:eastAsia="Times New Roman" w:hAnsi="Times New Roman" w:cs="Times New Roman"/>
          <w:sz w:val="28"/>
          <w:szCs w:val="28"/>
          <w:lang w:eastAsia="ru-RU"/>
        </w:rPr>
        <w:t xml:space="preserve">550 </w:t>
      </w:r>
      <w:r w:rsidR="00C05D78" w:rsidRPr="00CB3778">
        <w:rPr>
          <w:rFonts w:ascii="Times New Roman" w:eastAsia="Times New Roman" w:hAnsi="Times New Roman" w:cs="Times New Roman"/>
          <w:sz w:val="28"/>
          <w:szCs w:val="28"/>
          <w:lang w:eastAsia="ru-RU"/>
        </w:rPr>
        <w:t>человек. В палату поступило около 4 тысяч писем, обращений граждан, более 2000 писем было    направлено в органы государственной власти, местного самоуправления, членам палаты.</w:t>
      </w:r>
      <w:r w:rsidRPr="00CB3778">
        <w:rPr>
          <w:rFonts w:ascii="Times New Roman" w:eastAsia="Times New Roman" w:hAnsi="Times New Roman" w:cs="Times New Roman"/>
          <w:sz w:val="28"/>
          <w:szCs w:val="28"/>
          <w:lang w:eastAsia="ru-RU"/>
        </w:rPr>
        <w:t xml:space="preserve"> Наиболее актуальными </w:t>
      </w:r>
      <w:r w:rsidR="00E156BB" w:rsidRPr="00CB3778">
        <w:rPr>
          <w:rFonts w:ascii="Times New Roman" w:eastAsia="Times New Roman" w:hAnsi="Times New Roman" w:cs="Times New Roman"/>
          <w:sz w:val="28"/>
          <w:szCs w:val="28"/>
          <w:lang w:eastAsia="ru-RU"/>
        </w:rPr>
        <w:t>по</w:t>
      </w:r>
      <w:r w:rsidR="00077D82"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прежнему остаются вопросы, касающиеся социальной сферы,  </w:t>
      </w:r>
      <w:r w:rsidR="00BE3838" w:rsidRPr="00CB3778">
        <w:rPr>
          <w:rFonts w:ascii="Times New Roman" w:eastAsia="Times New Roman" w:hAnsi="Times New Roman" w:cs="Times New Roman"/>
          <w:sz w:val="28"/>
          <w:szCs w:val="28"/>
          <w:lang w:eastAsia="ru-RU"/>
        </w:rPr>
        <w:t xml:space="preserve">точечной </w:t>
      </w:r>
      <w:r w:rsidRPr="00CB3778">
        <w:rPr>
          <w:rFonts w:ascii="Times New Roman" w:eastAsia="Times New Roman" w:hAnsi="Times New Roman" w:cs="Times New Roman"/>
          <w:sz w:val="28"/>
          <w:szCs w:val="28"/>
          <w:lang w:eastAsia="ru-RU"/>
        </w:rPr>
        <w:t xml:space="preserve">застройки в жилых кварталах  г. Оренбурга. Все поступившие обращения рассмотрены,  заявители получили квалифицированные ответы. </w:t>
      </w:r>
      <w:r w:rsidR="00874066"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p>
    <w:p w:rsidR="00C05D78" w:rsidRPr="00CB3778" w:rsidRDefault="00C523A6" w:rsidP="005E781A">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На сайте Общественной палаты открыты «горячие линии».</w:t>
      </w:r>
      <w:r w:rsidR="00C05D78" w:rsidRPr="00CB3778">
        <w:rPr>
          <w:rFonts w:ascii="Times New Roman" w:eastAsia="Times New Roman" w:hAnsi="Times New Roman" w:cs="Times New Roman"/>
          <w:sz w:val="28"/>
          <w:szCs w:val="28"/>
          <w:lang w:eastAsia="ru-RU"/>
        </w:rPr>
        <w:t xml:space="preserve"> Люди обращались п</w:t>
      </w:r>
      <w:r w:rsidR="00231272">
        <w:rPr>
          <w:rFonts w:ascii="Times New Roman" w:eastAsia="Times New Roman" w:hAnsi="Times New Roman" w:cs="Times New Roman"/>
          <w:sz w:val="28"/>
          <w:szCs w:val="28"/>
          <w:lang w:eastAsia="ru-RU"/>
        </w:rPr>
        <w:t>о вопросам  социальной поддержки</w:t>
      </w:r>
      <w:r w:rsidR="00C05D78" w:rsidRPr="00CB3778">
        <w:rPr>
          <w:rFonts w:ascii="Times New Roman" w:eastAsia="Times New Roman" w:hAnsi="Times New Roman" w:cs="Times New Roman"/>
          <w:sz w:val="28"/>
          <w:szCs w:val="28"/>
          <w:lang w:eastAsia="ru-RU"/>
        </w:rPr>
        <w:t xml:space="preserve"> инвалидов и малообеспеченных людей, по транспортному обеспечению населения удаленных сел области, об улучшении жилищных условий молодых семей. </w:t>
      </w:r>
      <w:r w:rsidR="00BE3838" w:rsidRPr="00CB3778">
        <w:rPr>
          <w:rFonts w:ascii="Times New Roman" w:eastAsia="Times New Roman" w:hAnsi="Times New Roman" w:cs="Times New Roman"/>
          <w:sz w:val="28"/>
          <w:szCs w:val="28"/>
          <w:lang w:eastAsia="ru-RU"/>
        </w:rPr>
        <w:t xml:space="preserve">Совместно с органами власти Оренбургской области </w:t>
      </w:r>
      <w:r w:rsidR="00C05D78" w:rsidRPr="00CB3778">
        <w:rPr>
          <w:rFonts w:ascii="Times New Roman" w:eastAsia="Times New Roman" w:hAnsi="Times New Roman" w:cs="Times New Roman"/>
          <w:sz w:val="28"/>
          <w:szCs w:val="28"/>
          <w:lang w:eastAsia="ru-RU"/>
        </w:rPr>
        <w:t xml:space="preserve">было </w:t>
      </w:r>
      <w:r w:rsidR="00BE3838" w:rsidRPr="00CB3778">
        <w:rPr>
          <w:rFonts w:ascii="Times New Roman" w:eastAsia="Times New Roman" w:hAnsi="Times New Roman" w:cs="Times New Roman"/>
          <w:sz w:val="28"/>
          <w:szCs w:val="28"/>
          <w:lang w:eastAsia="ru-RU"/>
        </w:rPr>
        <w:t>р</w:t>
      </w:r>
      <w:r w:rsidR="00C05D78" w:rsidRPr="00CB3778">
        <w:rPr>
          <w:rFonts w:ascii="Times New Roman" w:eastAsia="Times New Roman" w:hAnsi="Times New Roman" w:cs="Times New Roman"/>
          <w:sz w:val="28"/>
          <w:szCs w:val="28"/>
          <w:lang w:eastAsia="ru-RU"/>
        </w:rPr>
        <w:t>ассмотрено</w:t>
      </w:r>
      <w:r w:rsidR="00BE3838" w:rsidRPr="00CB3778">
        <w:rPr>
          <w:rFonts w:ascii="Times New Roman" w:eastAsia="Times New Roman" w:hAnsi="Times New Roman" w:cs="Times New Roman"/>
          <w:sz w:val="28"/>
          <w:szCs w:val="28"/>
          <w:lang w:eastAsia="ru-RU"/>
        </w:rPr>
        <w:t xml:space="preserve"> 20</w:t>
      </w:r>
      <w:r w:rsidR="00C05D78" w:rsidRPr="00CB3778">
        <w:rPr>
          <w:rFonts w:ascii="Times New Roman" w:eastAsia="Times New Roman" w:hAnsi="Times New Roman" w:cs="Times New Roman"/>
          <w:sz w:val="28"/>
          <w:szCs w:val="28"/>
          <w:lang w:eastAsia="ru-RU"/>
        </w:rPr>
        <w:t xml:space="preserve"> таких</w:t>
      </w:r>
      <w:r w:rsidR="00BE3838" w:rsidRPr="00CB3778">
        <w:rPr>
          <w:rFonts w:ascii="Times New Roman" w:eastAsia="Times New Roman" w:hAnsi="Times New Roman" w:cs="Times New Roman"/>
          <w:sz w:val="28"/>
          <w:szCs w:val="28"/>
          <w:lang w:eastAsia="ru-RU"/>
        </w:rPr>
        <w:t xml:space="preserve"> обращений</w:t>
      </w:r>
      <w:r w:rsidR="00C05D78" w:rsidRPr="00CB3778">
        <w:rPr>
          <w:rFonts w:ascii="Times New Roman" w:eastAsia="Times New Roman" w:hAnsi="Times New Roman" w:cs="Times New Roman"/>
          <w:sz w:val="28"/>
          <w:szCs w:val="28"/>
          <w:lang w:eastAsia="ru-RU"/>
        </w:rPr>
        <w:t xml:space="preserve">. </w:t>
      </w:r>
    </w:p>
    <w:p w:rsidR="00151654" w:rsidRPr="006418C3" w:rsidRDefault="00151654" w:rsidP="005E781A">
      <w:pPr>
        <w:spacing w:after="0" w:line="240" w:lineRule="auto"/>
        <w:ind w:firstLine="709"/>
        <w:jc w:val="both"/>
        <w:rPr>
          <w:rFonts w:ascii="Times New Roman" w:eastAsia="Times New Roman" w:hAnsi="Times New Roman" w:cs="Times New Roman"/>
          <w:sz w:val="28"/>
          <w:szCs w:val="28"/>
          <w:lang w:eastAsia="ru-RU"/>
        </w:rPr>
      </w:pPr>
      <w:r w:rsidRPr="006418C3">
        <w:rPr>
          <w:rFonts w:ascii="Times New Roman" w:eastAsia="Times New Roman" w:hAnsi="Times New Roman" w:cs="Times New Roman"/>
          <w:sz w:val="28"/>
          <w:szCs w:val="28"/>
          <w:lang w:eastAsia="ru-RU"/>
        </w:rPr>
        <w:t xml:space="preserve">В информационно-телекоммуникационной сети «Интернет» </w:t>
      </w:r>
      <w:r w:rsidR="00F3072C">
        <w:rPr>
          <w:rFonts w:ascii="Times New Roman" w:eastAsia="Times New Roman" w:hAnsi="Times New Roman" w:cs="Times New Roman"/>
          <w:sz w:val="28"/>
          <w:szCs w:val="28"/>
          <w:lang w:eastAsia="ru-RU"/>
        </w:rPr>
        <w:t xml:space="preserve">ежедневно </w:t>
      </w:r>
      <w:r w:rsidRPr="006418C3">
        <w:rPr>
          <w:rFonts w:ascii="Times New Roman" w:eastAsia="Times New Roman" w:hAnsi="Times New Roman" w:cs="Times New Roman"/>
          <w:sz w:val="28"/>
          <w:szCs w:val="28"/>
          <w:lang w:eastAsia="ru-RU"/>
        </w:rPr>
        <w:t>поддерживался сайт Общественной палаты,</w:t>
      </w:r>
      <w:r w:rsidRPr="00BE3838">
        <w:rPr>
          <w:rFonts w:ascii="Times New Roman" w:eastAsia="Times New Roman" w:hAnsi="Times New Roman" w:cs="Times New Roman"/>
          <w:sz w:val="28"/>
          <w:szCs w:val="28"/>
          <w:lang w:eastAsia="ru-RU"/>
        </w:rPr>
        <w:t xml:space="preserve"> подготовлено 12 видеоматериалов</w:t>
      </w:r>
      <w:r w:rsidR="00F3072C">
        <w:rPr>
          <w:rFonts w:ascii="Times New Roman" w:eastAsia="Times New Roman" w:hAnsi="Times New Roman" w:cs="Times New Roman"/>
          <w:sz w:val="28"/>
          <w:szCs w:val="28"/>
          <w:lang w:eastAsia="ru-RU"/>
        </w:rPr>
        <w:t>.</w:t>
      </w:r>
      <w:r w:rsidRPr="006418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3072C">
        <w:rPr>
          <w:rFonts w:ascii="Times New Roman" w:eastAsia="Times New Roman" w:hAnsi="Times New Roman" w:cs="Times New Roman"/>
          <w:sz w:val="28"/>
          <w:szCs w:val="28"/>
          <w:lang w:eastAsia="ru-RU"/>
        </w:rPr>
        <w:t xml:space="preserve"> </w:t>
      </w:r>
      <w:r w:rsidRPr="006418C3">
        <w:rPr>
          <w:rFonts w:ascii="Times New Roman" w:eastAsia="Times New Roman" w:hAnsi="Times New Roman" w:cs="Times New Roman"/>
          <w:sz w:val="28"/>
          <w:szCs w:val="28"/>
          <w:lang w:eastAsia="ru-RU"/>
        </w:rPr>
        <w:t xml:space="preserve"> </w:t>
      </w:r>
      <w:r w:rsidR="00F3072C">
        <w:rPr>
          <w:rFonts w:ascii="Times New Roman" w:eastAsia="Times New Roman" w:hAnsi="Times New Roman" w:cs="Times New Roman"/>
          <w:sz w:val="28"/>
          <w:szCs w:val="28"/>
          <w:lang w:eastAsia="ru-RU"/>
        </w:rPr>
        <w:t xml:space="preserve"> </w:t>
      </w:r>
    </w:p>
    <w:p w:rsidR="009C50E2" w:rsidRDefault="00CE32DB" w:rsidP="005E78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настоящее время в  Общественной палате </w:t>
      </w:r>
      <w:r w:rsidR="00641DCB" w:rsidRPr="00CB3778">
        <w:rPr>
          <w:rFonts w:ascii="Times New Roman" w:eastAsia="Times New Roman" w:hAnsi="Times New Roman" w:cs="Times New Roman"/>
          <w:sz w:val="28"/>
          <w:szCs w:val="28"/>
          <w:lang w:eastAsia="ru-RU"/>
        </w:rPr>
        <w:t xml:space="preserve"> образовано 6 комиссий, проведено 4 заседания палаты и  12</w:t>
      </w:r>
      <w:r>
        <w:rPr>
          <w:rFonts w:ascii="Times New Roman" w:eastAsia="Times New Roman" w:hAnsi="Times New Roman" w:cs="Times New Roman"/>
          <w:sz w:val="28"/>
          <w:szCs w:val="28"/>
          <w:lang w:eastAsia="ru-RU"/>
        </w:rPr>
        <w:t xml:space="preserve"> заседаний </w:t>
      </w:r>
      <w:r w:rsidR="00641DCB" w:rsidRPr="00CB3778">
        <w:rPr>
          <w:rFonts w:ascii="Times New Roman" w:eastAsia="Times New Roman" w:hAnsi="Times New Roman" w:cs="Times New Roman"/>
          <w:sz w:val="28"/>
          <w:szCs w:val="28"/>
          <w:lang w:eastAsia="ru-RU"/>
        </w:rPr>
        <w:t xml:space="preserve"> Совета Общественной палаты.      </w:t>
      </w:r>
      <w:r w:rsidR="00C67792" w:rsidRPr="00CB3778">
        <w:rPr>
          <w:rFonts w:ascii="Times New Roman" w:eastAsia="Times New Roman" w:hAnsi="Times New Roman" w:cs="Times New Roman"/>
          <w:sz w:val="28"/>
          <w:szCs w:val="28"/>
          <w:lang w:eastAsia="ru-RU"/>
        </w:rPr>
        <w:t xml:space="preserve"> </w:t>
      </w:r>
      <w:r w:rsidR="00641DCB" w:rsidRPr="00CB3778">
        <w:rPr>
          <w:rFonts w:ascii="Times New Roman" w:eastAsia="Times New Roman" w:hAnsi="Times New Roman" w:cs="Times New Roman"/>
          <w:sz w:val="28"/>
          <w:szCs w:val="28"/>
          <w:lang w:eastAsia="ru-RU"/>
        </w:rPr>
        <w:t xml:space="preserve"> </w:t>
      </w:r>
      <w:r w:rsidR="00C67792" w:rsidRPr="00CB3778">
        <w:rPr>
          <w:rFonts w:ascii="Times New Roman" w:eastAsia="Times New Roman" w:hAnsi="Times New Roman" w:cs="Times New Roman"/>
          <w:sz w:val="28"/>
          <w:szCs w:val="28"/>
          <w:lang w:eastAsia="ru-RU"/>
        </w:rPr>
        <w:t xml:space="preserve"> </w:t>
      </w:r>
      <w:r w:rsidR="009167B6">
        <w:rPr>
          <w:rFonts w:ascii="Times New Roman" w:eastAsia="Times New Roman" w:hAnsi="Times New Roman" w:cs="Times New Roman"/>
          <w:sz w:val="28"/>
          <w:szCs w:val="28"/>
          <w:lang w:eastAsia="ru-RU"/>
        </w:rPr>
        <w:t xml:space="preserve"> </w:t>
      </w:r>
      <w:proofErr w:type="gramStart"/>
      <w:r w:rsidR="009167B6">
        <w:rPr>
          <w:rFonts w:ascii="Times New Roman" w:eastAsia="Times New Roman" w:hAnsi="Times New Roman" w:cs="Times New Roman"/>
          <w:sz w:val="28"/>
          <w:szCs w:val="28"/>
          <w:lang w:eastAsia="ru-RU"/>
        </w:rPr>
        <w:t>В</w:t>
      </w:r>
      <w:r w:rsidR="00C67792" w:rsidRPr="008C1CC8">
        <w:rPr>
          <w:rFonts w:ascii="Times New Roman" w:eastAsia="Times New Roman" w:hAnsi="Times New Roman" w:cs="Times New Roman"/>
          <w:sz w:val="28"/>
          <w:szCs w:val="28"/>
          <w:lang w:eastAsia="ru-RU"/>
        </w:rPr>
        <w:t xml:space="preserve"> соответствие с</w:t>
      </w:r>
      <w:r w:rsidR="009C7ACB">
        <w:rPr>
          <w:rFonts w:ascii="Times New Roman" w:eastAsia="Times New Roman" w:hAnsi="Times New Roman" w:cs="Times New Roman"/>
          <w:sz w:val="28"/>
          <w:szCs w:val="28"/>
          <w:lang w:eastAsia="ru-RU"/>
        </w:rPr>
        <w:t xml:space="preserve"> Федеральными и </w:t>
      </w:r>
      <w:r w:rsidR="009C7ACB" w:rsidRPr="00CB3778">
        <w:rPr>
          <w:rFonts w:ascii="Times New Roman" w:eastAsia="Times New Roman" w:hAnsi="Times New Roman" w:cs="Times New Roman"/>
          <w:sz w:val="28"/>
          <w:szCs w:val="28"/>
          <w:lang w:eastAsia="ru-RU"/>
        </w:rPr>
        <w:t>региональными</w:t>
      </w:r>
      <w:r w:rsidR="009C7ACB">
        <w:rPr>
          <w:rFonts w:ascii="Times New Roman" w:eastAsia="Times New Roman" w:hAnsi="Times New Roman" w:cs="Times New Roman"/>
          <w:sz w:val="28"/>
          <w:szCs w:val="28"/>
          <w:lang w:eastAsia="ru-RU"/>
        </w:rPr>
        <w:t xml:space="preserve"> законами*</w:t>
      </w:r>
      <w:r w:rsidR="00C67792" w:rsidRPr="00CB3778">
        <w:rPr>
          <w:rFonts w:ascii="Times New Roman" w:eastAsia="Times New Roman" w:hAnsi="Times New Roman" w:cs="Times New Roman"/>
          <w:sz w:val="28"/>
          <w:szCs w:val="28"/>
          <w:lang w:eastAsia="ru-RU"/>
        </w:rPr>
        <w:t xml:space="preserve"> в </w:t>
      </w:r>
      <w:r w:rsidR="009C7ACB" w:rsidRPr="00CB3778">
        <w:rPr>
          <w:rFonts w:ascii="Times New Roman" w:eastAsia="Times New Roman" w:hAnsi="Times New Roman" w:cs="Times New Roman"/>
          <w:sz w:val="28"/>
          <w:szCs w:val="28"/>
          <w:lang w:eastAsia="ru-RU"/>
        </w:rPr>
        <w:t xml:space="preserve"> области </w:t>
      </w:r>
      <w:r w:rsidR="00C67792" w:rsidRPr="00CB3778">
        <w:rPr>
          <w:rFonts w:ascii="Times New Roman" w:eastAsia="Times New Roman" w:hAnsi="Times New Roman" w:cs="Times New Roman"/>
          <w:sz w:val="28"/>
          <w:szCs w:val="28"/>
          <w:lang w:eastAsia="ru-RU"/>
        </w:rPr>
        <w:t xml:space="preserve">сформировано 23 общественных совета </w:t>
      </w:r>
      <w:r w:rsidR="00B001BA" w:rsidRPr="00CB3778">
        <w:rPr>
          <w:rFonts w:ascii="Times New Roman" w:eastAsia="Times New Roman" w:hAnsi="Times New Roman" w:cs="Times New Roman"/>
          <w:sz w:val="28"/>
          <w:szCs w:val="28"/>
          <w:lang w:eastAsia="ru-RU"/>
        </w:rPr>
        <w:t xml:space="preserve"> в</w:t>
      </w:r>
      <w:r w:rsidR="00C67792" w:rsidRPr="00CB3778">
        <w:rPr>
          <w:rFonts w:ascii="Times New Roman" w:eastAsia="Times New Roman" w:hAnsi="Times New Roman" w:cs="Times New Roman"/>
          <w:sz w:val="28"/>
          <w:szCs w:val="28"/>
          <w:lang w:eastAsia="ru-RU"/>
        </w:rPr>
        <w:t xml:space="preserve"> органах исполнительной власти</w:t>
      </w:r>
      <w:r w:rsidR="001C34BD" w:rsidRPr="00CB3778">
        <w:rPr>
          <w:rFonts w:ascii="Times New Roman" w:eastAsia="Times New Roman" w:hAnsi="Times New Roman" w:cs="Times New Roman"/>
          <w:sz w:val="28"/>
          <w:szCs w:val="28"/>
          <w:lang w:eastAsia="ru-RU"/>
        </w:rPr>
        <w:t xml:space="preserve"> и</w:t>
      </w:r>
      <w:r w:rsidR="00C67792" w:rsidRPr="00CB3778">
        <w:rPr>
          <w:rFonts w:ascii="Times New Roman" w:eastAsia="Times New Roman" w:hAnsi="Times New Roman" w:cs="Times New Roman"/>
          <w:sz w:val="28"/>
          <w:szCs w:val="28"/>
          <w:lang w:eastAsia="ru-RU"/>
        </w:rPr>
        <w:t xml:space="preserve"> </w:t>
      </w:r>
      <w:r w:rsidR="00E43B1C" w:rsidRPr="00CB3778">
        <w:rPr>
          <w:rFonts w:ascii="Times New Roman" w:eastAsia="Times New Roman" w:hAnsi="Times New Roman" w:cs="Times New Roman"/>
          <w:sz w:val="28"/>
          <w:szCs w:val="28"/>
          <w:lang w:eastAsia="ru-RU"/>
        </w:rPr>
        <w:t>41</w:t>
      </w:r>
      <w:r w:rsidR="00C67792" w:rsidRPr="00CB3778">
        <w:rPr>
          <w:rFonts w:ascii="Times New Roman" w:eastAsia="Times New Roman" w:hAnsi="Times New Roman" w:cs="Times New Roman"/>
          <w:sz w:val="28"/>
          <w:szCs w:val="28"/>
          <w:lang w:eastAsia="ru-RU"/>
        </w:rPr>
        <w:t xml:space="preserve"> </w:t>
      </w:r>
      <w:r w:rsidR="00034320" w:rsidRPr="00CB3778">
        <w:rPr>
          <w:rFonts w:ascii="Times New Roman" w:eastAsia="Times New Roman" w:hAnsi="Times New Roman" w:cs="Times New Roman"/>
          <w:sz w:val="28"/>
          <w:szCs w:val="28"/>
          <w:lang w:eastAsia="ru-RU"/>
        </w:rPr>
        <w:t xml:space="preserve">в </w:t>
      </w:r>
      <w:r w:rsidR="00C67792" w:rsidRPr="00CB3778">
        <w:rPr>
          <w:rFonts w:ascii="Times New Roman" w:eastAsia="Times New Roman" w:hAnsi="Times New Roman" w:cs="Times New Roman"/>
          <w:sz w:val="28"/>
          <w:szCs w:val="28"/>
          <w:lang w:eastAsia="ru-RU"/>
        </w:rPr>
        <w:t>муниципальных орган</w:t>
      </w:r>
      <w:r w:rsidR="00034320" w:rsidRPr="00CB3778">
        <w:rPr>
          <w:rFonts w:ascii="Times New Roman" w:eastAsia="Times New Roman" w:hAnsi="Times New Roman" w:cs="Times New Roman"/>
          <w:sz w:val="28"/>
          <w:szCs w:val="28"/>
          <w:lang w:eastAsia="ru-RU"/>
        </w:rPr>
        <w:t>ах</w:t>
      </w:r>
      <w:r w:rsidR="00C67792" w:rsidRPr="00CB3778">
        <w:rPr>
          <w:rFonts w:ascii="Times New Roman" w:eastAsia="Times New Roman" w:hAnsi="Times New Roman" w:cs="Times New Roman"/>
          <w:sz w:val="28"/>
          <w:szCs w:val="28"/>
          <w:lang w:eastAsia="ru-RU"/>
        </w:rPr>
        <w:t xml:space="preserve"> власти.</w:t>
      </w:r>
      <w:r w:rsidR="00C67792" w:rsidRPr="00171516">
        <w:rPr>
          <w:rFonts w:ascii="Times New Roman" w:eastAsia="Times New Roman" w:hAnsi="Times New Roman" w:cs="Times New Roman"/>
          <w:sz w:val="28"/>
          <w:szCs w:val="28"/>
          <w:lang w:eastAsia="ru-RU"/>
        </w:rPr>
        <w:t xml:space="preserve">  </w:t>
      </w:r>
      <w:proofErr w:type="gramEnd"/>
    </w:p>
    <w:p w:rsidR="00E93EA2" w:rsidRPr="00CB3778" w:rsidRDefault="00C67792"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9C7ACB" w:rsidRDefault="009C7ACB" w:rsidP="00CB3778">
      <w:pPr>
        <w:spacing w:after="0" w:line="240" w:lineRule="auto"/>
        <w:jc w:val="both"/>
        <w:rPr>
          <w:rFonts w:ascii="Times New Roman" w:eastAsia="Times New Roman" w:hAnsi="Times New Roman" w:cs="Times New Roman"/>
          <w:sz w:val="18"/>
          <w:szCs w:val="18"/>
          <w:lang w:eastAsia="ru-RU"/>
        </w:rPr>
      </w:pPr>
      <w:r w:rsidRPr="00CB3778">
        <w:rPr>
          <w:rFonts w:ascii="Times New Roman" w:eastAsia="Times New Roman" w:hAnsi="Times New Roman" w:cs="Times New Roman"/>
          <w:sz w:val="28"/>
          <w:szCs w:val="28"/>
          <w:lang w:eastAsia="ru-RU"/>
        </w:rPr>
        <w:t xml:space="preserve">  </w:t>
      </w:r>
      <w:r w:rsidRPr="009C50E2">
        <w:rPr>
          <w:rFonts w:ascii="Times New Roman" w:eastAsia="Times New Roman" w:hAnsi="Times New Roman" w:cs="Times New Roman"/>
          <w:sz w:val="18"/>
          <w:szCs w:val="18"/>
          <w:lang w:eastAsia="ru-RU"/>
        </w:rPr>
        <w:t>"Об основах общественного контроля в Российской Федерации", "Об общественных объединениях" и «Об организации и деятельности Общественной палаты Оренбургской области», "О государственной поддержке социально ориентированных некоммерческих организаций в Оренбургской области", "Об общественном контроле в Оренбургской области", "О деятельности органов молодежного самоуправления в Оренбургской области"</w:t>
      </w:r>
    </w:p>
    <w:p w:rsidR="00B21E15" w:rsidRPr="009C50E2" w:rsidRDefault="00B21E15" w:rsidP="00CB3778">
      <w:pPr>
        <w:spacing w:after="0" w:line="240" w:lineRule="auto"/>
        <w:jc w:val="both"/>
        <w:rPr>
          <w:rFonts w:ascii="Times New Roman" w:eastAsia="Times New Roman" w:hAnsi="Times New Roman" w:cs="Times New Roman"/>
          <w:sz w:val="18"/>
          <w:szCs w:val="18"/>
          <w:lang w:eastAsia="ru-RU"/>
        </w:rPr>
      </w:pPr>
    </w:p>
    <w:p w:rsidR="007E16CC" w:rsidRPr="00CB3778" w:rsidRDefault="00C33E78"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Члены  </w:t>
      </w:r>
      <w:r w:rsidR="009C7ACB" w:rsidRPr="00CB3778">
        <w:rPr>
          <w:rFonts w:ascii="Times New Roman" w:eastAsia="Times New Roman" w:hAnsi="Times New Roman" w:cs="Times New Roman"/>
          <w:sz w:val="28"/>
          <w:szCs w:val="28"/>
          <w:lang w:eastAsia="ru-RU"/>
        </w:rPr>
        <w:t>общественных</w:t>
      </w:r>
      <w:r w:rsidRPr="00CB3778">
        <w:rPr>
          <w:rFonts w:ascii="Times New Roman" w:eastAsia="Times New Roman" w:hAnsi="Times New Roman" w:cs="Times New Roman"/>
          <w:sz w:val="28"/>
          <w:szCs w:val="28"/>
          <w:lang w:eastAsia="ru-RU"/>
        </w:rPr>
        <w:t xml:space="preserve"> палат</w:t>
      </w:r>
      <w:r w:rsidR="00F106C7"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советов</w:t>
      </w:r>
      <w:r w:rsidR="00F106C7"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включены в состав различных  коми</w:t>
      </w:r>
      <w:r w:rsidR="00F106C7" w:rsidRPr="00CB3778">
        <w:rPr>
          <w:rFonts w:ascii="Times New Roman" w:eastAsia="Times New Roman" w:hAnsi="Times New Roman" w:cs="Times New Roman"/>
          <w:sz w:val="28"/>
          <w:szCs w:val="28"/>
          <w:lang w:eastAsia="ru-RU"/>
        </w:rPr>
        <w:t>ссий, комитетов, рабочих групп</w:t>
      </w:r>
      <w:r w:rsidRPr="00CB3778">
        <w:rPr>
          <w:rFonts w:ascii="Times New Roman" w:eastAsia="Times New Roman" w:hAnsi="Times New Roman" w:cs="Times New Roman"/>
          <w:sz w:val="28"/>
          <w:szCs w:val="28"/>
          <w:lang w:eastAsia="ru-RU"/>
        </w:rPr>
        <w:t xml:space="preserve"> органов государственной власти и местного самоуправления.</w:t>
      </w:r>
      <w:r w:rsidR="00C523A6"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Продолжали укрепляться связи с органами муниципальной власти</w:t>
      </w:r>
      <w:r w:rsidR="00F106C7"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w:t>
      </w:r>
      <w:r w:rsidR="00C523A6" w:rsidRPr="00CB3778">
        <w:rPr>
          <w:rFonts w:ascii="Times New Roman" w:eastAsia="Times New Roman" w:hAnsi="Times New Roman" w:cs="Times New Roman"/>
          <w:sz w:val="28"/>
          <w:szCs w:val="28"/>
          <w:lang w:eastAsia="ru-RU"/>
        </w:rPr>
        <w:t xml:space="preserve">в том числе через </w:t>
      </w:r>
      <w:r w:rsidR="00666BA6" w:rsidRPr="00CB3778">
        <w:rPr>
          <w:rFonts w:ascii="Times New Roman" w:eastAsia="Times New Roman" w:hAnsi="Times New Roman" w:cs="Times New Roman"/>
          <w:sz w:val="28"/>
          <w:szCs w:val="28"/>
          <w:lang w:eastAsia="ru-RU"/>
        </w:rPr>
        <w:t>о</w:t>
      </w:r>
      <w:r w:rsidR="00C523A6" w:rsidRPr="00CB3778">
        <w:rPr>
          <w:rFonts w:ascii="Times New Roman" w:eastAsia="Times New Roman" w:hAnsi="Times New Roman" w:cs="Times New Roman"/>
          <w:sz w:val="28"/>
          <w:szCs w:val="28"/>
          <w:lang w:eastAsia="ru-RU"/>
        </w:rPr>
        <w:t>бщественные  палаты г. Орска,   Бузулука, Оренбургского   района</w:t>
      </w:r>
      <w:r w:rsidR="006711FF" w:rsidRPr="00CB3778">
        <w:rPr>
          <w:rFonts w:ascii="Times New Roman" w:eastAsia="Times New Roman" w:hAnsi="Times New Roman" w:cs="Times New Roman"/>
          <w:sz w:val="28"/>
          <w:szCs w:val="28"/>
          <w:lang w:eastAsia="ru-RU"/>
        </w:rPr>
        <w:t>,</w:t>
      </w:r>
      <w:r w:rsidR="00C523A6" w:rsidRPr="00CB3778">
        <w:rPr>
          <w:rFonts w:ascii="Times New Roman" w:eastAsia="Times New Roman" w:hAnsi="Times New Roman" w:cs="Times New Roman"/>
          <w:sz w:val="28"/>
          <w:szCs w:val="28"/>
          <w:lang w:eastAsia="ru-RU"/>
        </w:rPr>
        <w:t xml:space="preserve"> </w:t>
      </w:r>
      <w:proofErr w:type="spellStart"/>
      <w:r w:rsidR="003D2003" w:rsidRPr="00CB3778">
        <w:rPr>
          <w:rFonts w:ascii="Times New Roman" w:eastAsia="Times New Roman" w:hAnsi="Times New Roman" w:cs="Times New Roman"/>
          <w:sz w:val="28"/>
          <w:szCs w:val="28"/>
          <w:lang w:eastAsia="ru-RU"/>
        </w:rPr>
        <w:t>Сорочинского</w:t>
      </w:r>
      <w:proofErr w:type="spellEnd"/>
      <w:r w:rsidR="003D2003" w:rsidRPr="00CB3778">
        <w:rPr>
          <w:rFonts w:ascii="Times New Roman" w:eastAsia="Times New Roman" w:hAnsi="Times New Roman" w:cs="Times New Roman"/>
          <w:sz w:val="28"/>
          <w:szCs w:val="28"/>
          <w:lang w:eastAsia="ru-RU"/>
        </w:rPr>
        <w:t xml:space="preserve"> городского округа </w:t>
      </w:r>
      <w:r w:rsidR="001261D1" w:rsidRPr="00CB3778">
        <w:rPr>
          <w:rFonts w:ascii="Times New Roman" w:eastAsia="Times New Roman" w:hAnsi="Times New Roman" w:cs="Times New Roman"/>
          <w:sz w:val="28"/>
          <w:szCs w:val="28"/>
          <w:lang w:eastAsia="ru-RU"/>
        </w:rPr>
        <w:t xml:space="preserve">и </w:t>
      </w:r>
      <w:r w:rsidR="00666BA6" w:rsidRPr="00CB3778">
        <w:rPr>
          <w:rFonts w:ascii="Times New Roman" w:eastAsia="Times New Roman" w:hAnsi="Times New Roman" w:cs="Times New Roman"/>
          <w:sz w:val="28"/>
          <w:szCs w:val="28"/>
          <w:lang w:eastAsia="ru-RU"/>
        </w:rPr>
        <w:t>о</w:t>
      </w:r>
      <w:r w:rsidR="001261D1" w:rsidRPr="00CB3778">
        <w:rPr>
          <w:rFonts w:ascii="Times New Roman" w:eastAsia="Times New Roman" w:hAnsi="Times New Roman" w:cs="Times New Roman"/>
          <w:sz w:val="28"/>
          <w:szCs w:val="28"/>
          <w:lang w:eastAsia="ru-RU"/>
        </w:rPr>
        <w:t>бщественные советы</w:t>
      </w:r>
      <w:r w:rsidR="00C523A6" w:rsidRPr="00CB3778">
        <w:rPr>
          <w:rFonts w:ascii="Times New Roman" w:eastAsia="Times New Roman" w:hAnsi="Times New Roman" w:cs="Times New Roman"/>
          <w:sz w:val="28"/>
          <w:szCs w:val="28"/>
          <w:lang w:eastAsia="ru-RU"/>
        </w:rPr>
        <w:t xml:space="preserve"> </w:t>
      </w:r>
      <w:proofErr w:type="spellStart"/>
      <w:r w:rsidR="00C523A6" w:rsidRPr="00CB3778">
        <w:rPr>
          <w:rFonts w:ascii="Times New Roman" w:eastAsia="Times New Roman" w:hAnsi="Times New Roman" w:cs="Times New Roman"/>
          <w:sz w:val="28"/>
          <w:szCs w:val="28"/>
          <w:lang w:eastAsia="ru-RU"/>
        </w:rPr>
        <w:t>Ташлинского</w:t>
      </w:r>
      <w:proofErr w:type="spellEnd"/>
      <w:r w:rsidR="00C523A6" w:rsidRPr="00CB3778">
        <w:rPr>
          <w:rFonts w:ascii="Times New Roman" w:eastAsia="Times New Roman" w:hAnsi="Times New Roman" w:cs="Times New Roman"/>
          <w:sz w:val="28"/>
          <w:szCs w:val="28"/>
          <w:lang w:eastAsia="ru-RU"/>
        </w:rPr>
        <w:t xml:space="preserve">, </w:t>
      </w:r>
      <w:proofErr w:type="spellStart"/>
      <w:r w:rsidR="00C523A6" w:rsidRPr="00CB3778">
        <w:rPr>
          <w:rFonts w:ascii="Times New Roman" w:eastAsia="Times New Roman" w:hAnsi="Times New Roman" w:cs="Times New Roman"/>
          <w:sz w:val="28"/>
          <w:szCs w:val="28"/>
          <w:lang w:eastAsia="ru-RU"/>
        </w:rPr>
        <w:t>Сакмарского</w:t>
      </w:r>
      <w:proofErr w:type="spellEnd"/>
      <w:r w:rsidR="00C523A6" w:rsidRPr="00CB3778">
        <w:rPr>
          <w:rFonts w:ascii="Times New Roman" w:eastAsia="Times New Roman" w:hAnsi="Times New Roman" w:cs="Times New Roman"/>
          <w:sz w:val="28"/>
          <w:szCs w:val="28"/>
          <w:lang w:eastAsia="ru-RU"/>
        </w:rPr>
        <w:t xml:space="preserve"> районов. </w:t>
      </w:r>
      <w:r w:rsidRPr="00CB3778">
        <w:rPr>
          <w:rFonts w:ascii="Times New Roman" w:eastAsia="Times New Roman" w:hAnsi="Times New Roman" w:cs="Times New Roman"/>
          <w:sz w:val="28"/>
          <w:szCs w:val="28"/>
          <w:lang w:eastAsia="ru-RU"/>
        </w:rPr>
        <w:t xml:space="preserve"> </w:t>
      </w:r>
    </w:p>
    <w:p w:rsidR="006836EA" w:rsidRDefault="00C33E78"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К  примеру, Общественная палата </w:t>
      </w:r>
      <w:proofErr w:type="spellStart"/>
      <w:r w:rsidRPr="00CB3778">
        <w:rPr>
          <w:rFonts w:ascii="Times New Roman" w:eastAsia="Times New Roman" w:hAnsi="Times New Roman" w:cs="Times New Roman"/>
          <w:sz w:val="28"/>
          <w:szCs w:val="28"/>
          <w:lang w:eastAsia="ru-RU"/>
        </w:rPr>
        <w:t>г</w:t>
      </w:r>
      <w:proofErr w:type="gramStart"/>
      <w:r w:rsidRPr="00CB3778">
        <w:rPr>
          <w:rFonts w:ascii="Times New Roman" w:eastAsia="Times New Roman" w:hAnsi="Times New Roman" w:cs="Times New Roman"/>
          <w:sz w:val="28"/>
          <w:szCs w:val="28"/>
          <w:lang w:eastAsia="ru-RU"/>
        </w:rPr>
        <w:t>.О</w:t>
      </w:r>
      <w:proofErr w:type="gramEnd"/>
      <w:r w:rsidRPr="00CB3778">
        <w:rPr>
          <w:rFonts w:ascii="Times New Roman" w:eastAsia="Times New Roman" w:hAnsi="Times New Roman" w:cs="Times New Roman"/>
          <w:sz w:val="28"/>
          <w:szCs w:val="28"/>
          <w:lang w:eastAsia="ru-RU"/>
        </w:rPr>
        <w:t>рска</w:t>
      </w:r>
      <w:proofErr w:type="spellEnd"/>
      <w:r w:rsidRPr="00CB3778">
        <w:rPr>
          <w:rFonts w:ascii="Times New Roman" w:eastAsia="Times New Roman" w:hAnsi="Times New Roman" w:cs="Times New Roman"/>
          <w:sz w:val="28"/>
          <w:szCs w:val="28"/>
          <w:lang w:eastAsia="ru-RU"/>
        </w:rPr>
        <w:t>, её Совет свою работу проводили согласно утвержденны</w:t>
      </w:r>
      <w:r w:rsidR="00231272">
        <w:rPr>
          <w:rFonts w:ascii="Times New Roman" w:eastAsia="Times New Roman" w:hAnsi="Times New Roman" w:cs="Times New Roman"/>
          <w:sz w:val="28"/>
          <w:szCs w:val="28"/>
          <w:lang w:eastAsia="ru-RU"/>
        </w:rPr>
        <w:t>м</w:t>
      </w:r>
      <w:r w:rsidRPr="00CB3778">
        <w:rPr>
          <w:rFonts w:ascii="Times New Roman" w:eastAsia="Times New Roman" w:hAnsi="Times New Roman" w:cs="Times New Roman"/>
          <w:sz w:val="28"/>
          <w:szCs w:val="28"/>
          <w:lang w:eastAsia="ru-RU"/>
        </w:rPr>
        <w:t xml:space="preserve"> ежегодны</w:t>
      </w:r>
      <w:r w:rsidR="00231272">
        <w:rPr>
          <w:rFonts w:ascii="Times New Roman" w:eastAsia="Times New Roman" w:hAnsi="Times New Roman" w:cs="Times New Roman"/>
          <w:sz w:val="28"/>
          <w:szCs w:val="28"/>
          <w:lang w:eastAsia="ru-RU"/>
        </w:rPr>
        <w:t>м</w:t>
      </w:r>
      <w:r w:rsidRPr="00CB3778">
        <w:rPr>
          <w:rFonts w:ascii="Times New Roman" w:eastAsia="Times New Roman" w:hAnsi="Times New Roman" w:cs="Times New Roman"/>
          <w:sz w:val="28"/>
          <w:szCs w:val="28"/>
          <w:lang w:eastAsia="ru-RU"/>
        </w:rPr>
        <w:t xml:space="preserve"> план</w:t>
      </w:r>
      <w:r w:rsidR="00231272">
        <w:rPr>
          <w:rFonts w:ascii="Times New Roman" w:eastAsia="Times New Roman" w:hAnsi="Times New Roman" w:cs="Times New Roman"/>
          <w:sz w:val="28"/>
          <w:szCs w:val="28"/>
          <w:lang w:eastAsia="ru-RU"/>
        </w:rPr>
        <w:t>ам</w:t>
      </w:r>
      <w:r w:rsidR="00D025D0">
        <w:rPr>
          <w:rFonts w:ascii="Times New Roman" w:eastAsia="Times New Roman" w:hAnsi="Times New Roman" w:cs="Times New Roman"/>
          <w:sz w:val="28"/>
          <w:szCs w:val="28"/>
          <w:lang w:eastAsia="ru-RU"/>
        </w:rPr>
        <w:t xml:space="preserve"> работы, а так</w:t>
      </w:r>
      <w:r w:rsidRPr="00CB3778">
        <w:rPr>
          <w:rFonts w:ascii="Times New Roman" w:eastAsia="Times New Roman" w:hAnsi="Times New Roman" w:cs="Times New Roman"/>
          <w:sz w:val="28"/>
          <w:szCs w:val="28"/>
          <w:lang w:eastAsia="ru-RU"/>
        </w:rPr>
        <w:t>же поступающи</w:t>
      </w:r>
      <w:r w:rsidR="00D025D0">
        <w:rPr>
          <w:rFonts w:ascii="Times New Roman" w:eastAsia="Times New Roman" w:hAnsi="Times New Roman" w:cs="Times New Roman"/>
          <w:sz w:val="28"/>
          <w:szCs w:val="28"/>
          <w:lang w:eastAsia="ru-RU"/>
        </w:rPr>
        <w:t>м</w:t>
      </w:r>
      <w:r w:rsidRPr="00CB3778">
        <w:rPr>
          <w:rFonts w:ascii="Times New Roman" w:eastAsia="Times New Roman" w:hAnsi="Times New Roman" w:cs="Times New Roman"/>
          <w:sz w:val="28"/>
          <w:szCs w:val="28"/>
          <w:lang w:eastAsia="ru-RU"/>
        </w:rPr>
        <w:t xml:space="preserve"> от общественных организаций и граждан предложени</w:t>
      </w:r>
      <w:r w:rsidR="00D025D0">
        <w:rPr>
          <w:rFonts w:ascii="Times New Roman" w:eastAsia="Times New Roman" w:hAnsi="Times New Roman" w:cs="Times New Roman"/>
          <w:sz w:val="28"/>
          <w:szCs w:val="28"/>
          <w:lang w:eastAsia="ru-RU"/>
        </w:rPr>
        <w:t>ям</w:t>
      </w:r>
      <w:r w:rsidRPr="00CB3778">
        <w:rPr>
          <w:rFonts w:ascii="Times New Roman" w:eastAsia="Times New Roman" w:hAnsi="Times New Roman" w:cs="Times New Roman"/>
          <w:sz w:val="28"/>
          <w:szCs w:val="28"/>
          <w:lang w:eastAsia="ru-RU"/>
        </w:rPr>
        <w:t>. В основном все вопросы имели социальную направленность</w:t>
      </w:r>
      <w:r w:rsidR="006836EA">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w:t>
      </w:r>
    </w:p>
    <w:p w:rsidR="002E402C" w:rsidRPr="00CB3778" w:rsidRDefault="00C3704D" w:rsidP="000C546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33E78" w:rsidRPr="00CB3778">
        <w:rPr>
          <w:rFonts w:ascii="Times New Roman" w:eastAsia="Times New Roman" w:hAnsi="Times New Roman" w:cs="Times New Roman"/>
          <w:sz w:val="28"/>
          <w:szCs w:val="28"/>
          <w:lang w:eastAsia="ru-RU"/>
        </w:rPr>
        <w:t xml:space="preserve">роведено </w:t>
      </w:r>
      <w:r>
        <w:rPr>
          <w:rFonts w:ascii="Times New Roman" w:eastAsia="Times New Roman" w:hAnsi="Times New Roman" w:cs="Times New Roman"/>
          <w:sz w:val="28"/>
          <w:szCs w:val="28"/>
          <w:lang w:eastAsia="ru-RU"/>
        </w:rPr>
        <w:t>25 экспертиз</w:t>
      </w:r>
      <w:r w:rsidR="00C33E78" w:rsidRPr="00CB37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проектов</w:t>
      </w:r>
      <w:r w:rsidRPr="00CB3778">
        <w:rPr>
          <w:rFonts w:ascii="Times New Roman" w:eastAsia="Times New Roman" w:hAnsi="Times New Roman" w:cs="Times New Roman"/>
          <w:sz w:val="28"/>
          <w:szCs w:val="28"/>
          <w:lang w:eastAsia="ru-RU"/>
        </w:rPr>
        <w:t xml:space="preserve"> решений городского Совета депутатов, постанов</w:t>
      </w:r>
      <w:r w:rsidR="008022AF">
        <w:rPr>
          <w:rFonts w:ascii="Times New Roman" w:eastAsia="Times New Roman" w:hAnsi="Times New Roman" w:cs="Times New Roman"/>
          <w:sz w:val="28"/>
          <w:szCs w:val="28"/>
          <w:lang w:eastAsia="ru-RU"/>
        </w:rPr>
        <w:t>лений г</w:t>
      </w:r>
      <w:r>
        <w:rPr>
          <w:rFonts w:ascii="Times New Roman" w:eastAsia="Times New Roman" w:hAnsi="Times New Roman" w:cs="Times New Roman"/>
          <w:sz w:val="28"/>
          <w:szCs w:val="28"/>
          <w:lang w:eastAsia="ru-RU"/>
        </w:rPr>
        <w:t>лавы города</w:t>
      </w:r>
      <w:r w:rsidR="00D025D0">
        <w:rPr>
          <w:rFonts w:ascii="Times New Roman" w:eastAsia="Times New Roman" w:hAnsi="Times New Roman" w:cs="Times New Roman"/>
          <w:sz w:val="28"/>
          <w:szCs w:val="28"/>
          <w:lang w:eastAsia="ru-RU"/>
        </w:rPr>
        <w:t>,</w:t>
      </w:r>
      <w:r w:rsidR="008022AF">
        <w:rPr>
          <w:rFonts w:ascii="Times New Roman" w:eastAsia="Times New Roman" w:hAnsi="Times New Roman" w:cs="Times New Roman"/>
          <w:sz w:val="28"/>
          <w:szCs w:val="28"/>
          <w:lang w:eastAsia="ru-RU"/>
        </w:rPr>
        <w:t xml:space="preserve"> в их числе,</w:t>
      </w:r>
      <w:r>
        <w:rPr>
          <w:rFonts w:ascii="Times New Roman" w:eastAsia="Times New Roman" w:hAnsi="Times New Roman" w:cs="Times New Roman"/>
          <w:sz w:val="28"/>
          <w:szCs w:val="28"/>
          <w:lang w:eastAsia="ru-RU"/>
        </w:rPr>
        <w:t xml:space="preserve"> </w:t>
      </w:r>
      <w:r w:rsidR="00C33E78" w:rsidRPr="00CB3778">
        <w:rPr>
          <w:rFonts w:ascii="Times New Roman" w:eastAsia="Times New Roman" w:hAnsi="Times New Roman" w:cs="Times New Roman"/>
          <w:sz w:val="28"/>
          <w:szCs w:val="28"/>
          <w:lang w:eastAsia="ru-RU"/>
        </w:rPr>
        <w:t xml:space="preserve"> нормативно</w:t>
      </w:r>
      <w:r>
        <w:rPr>
          <w:rFonts w:ascii="Times New Roman" w:eastAsia="Times New Roman" w:hAnsi="Times New Roman" w:cs="Times New Roman"/>
          <w:sz w:val="28"/>
          <w:szCs w:val="28"/>
          <w:lang w:eastAsia="ru-RU"/>
        </w:rPr>
        <w:t xml:space="preserve"> -  правовые акты</w:t>
      </w:r>
      <w:r w:rsidR="00C33E78" w:rsidRPr="00CB3778">
        <w:rPr>
          <w:rFonts w:ascii="Times New Roman" w:eastAsia="Times New Roman" w:hAnsi="Times New Roman" w:cs="Times New Roman"/>
          <w:sz w:val="28"/>
          <w:szCs w:val="28"/>
          <w:lang w:eastAsia="ru-RU"/>
        </w:rPr>
        <w:t xml:space="preserve"> на оказание услуг</w:t>
      </w:r>
      <w:r w:rsidR="00D12224">
        <w:rPr>
          <w:rFonts w:ascii="Times New Roman" w:eastAsia="Times New Roman" w:hAnsi="Times New Roman" w:cs="Times New Roman"/>
          <w:sz w:val="28"/>
          <w:szCs w:val="28"/>
          <w:lang w:eastAsia="ru-RU"/>
        </w:rPr>
        <w:t xml:space="preserve"> населению</w:t>
      </w:r>
      <w:r w:rsidR="00C33E78" w:rsidRPr="00CB3778">
        <w:rPr>
          <w:rFonts w:ascii="Times New Roman" w:eastAsia="Times New Roman" w:hAnsi="Times New Roman" w:cs="Times New Roman"/>
          <w:sz w:val="28"/>
          <w:szCs w:val="28"/>
          <w:lang w:eastAsia="ru-RU"/>
        </w:rPr>
        <w:t>, бюджет</w:t>
      </w:r>
      <w:r>
        <w:rPr>
          <w:rFonts w:ascii="Times New Roman" w:eastAsia="Times New Roman" w:hAnsi="Times New Roman" w:cs="Times New Roman"/>
          <w:sz w:val="28"/>
          <w:szCs w:val="28"/>
          <w:lang w:eastAsia="ru-RU"/>
        </w:rPr>
        <w:t xml:space="preserve"> города и </w:t>
      </w:r>
      <w:r w:rsidR="00C33E78" w:rsidRPr="00CB3778">
        <w:rPr>
          <w:rFonts w:ascii="Times New Roman" w:eastAsia="Times New Roman" w:hAnsi="Times New Roman" w:cs="Times New Roman"/>
          <w:sz w:val="28"/>
          <w:szCs w:val="28"/>
          <w:lang w:eastAsia="ru-RU"/>
        </w:rPr>
        <w:t xml:space="preserve"> другие </w:t>
      </w:r>
      <w:r>
        <w:rPr>
          <w:rFonts w:ascii="Times New Roman" w:eastAsia="Times New Roman" w:hAnsi="Times New Roman" w:cs="Times New Roman"/>
          <w:sz w:val="28"/>
          <w:szCs w:val="28"/>
          <w:lang w:eastAsia="ru-RU"/>
        </w:rPr>
        <w:t xml:space="preserve">проекты. </w:t>
      </w:r>
    </w:p>
    <w:p w:rsidR="00807DC2" w:rsidRPr="00CB3778" w:rsidRDefault="00C33E78"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Члены палаты города осуществляли общественный ко</w:t>
      </w:r>
      <w:r w:rsidR="008022AF">
        <w:rPr>
          <w:rFonts w:ascii="Times New Roman" w:eastAsia="Times New Roman" w:hAnsi="Times New Roman" w:cs="Times New Roman"/>
          <w:sz w:val="28"/>
          <w:szCs w:val="28"/>
          <w:lang w:eastAsia="ru-RU"/>
        </w:rPr>
        <w:t xml:space="preserve">нтроль на выборах Президента РФ. </w:t>
      </w:r>
      <w:r w:rsidRPr="00CB3778">
        <w:rPr>
          <w:rFonts w:ascii="Times New Roman" w:eastAsia="Times New Roman" w:hAnsi="Times New Roman" w:cs="Times New Roman"/>
          <w:sz w:val="28"/>
          <w:szCs w:val="28"/>
          <w:lang w:eastAsia="ru-RU"/>
        </w:rPr>
        <w:t xml:space="preserve"> </w:t>
      </w:r>
    </w:p>
    <w:p w:rsidR="00424AD9" w:rsidRPr="00CB3778" w:rsidRDefault="004B79CE"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Общественная палата  области   </w:t>
      </w:r>
      <w:r w:rsidR="00666BA6" w:rsidRPr="00CB3778">
        <w:rPr>
          <w:rFonts w:ascii="Times New Roman" w:eastAsia="Times New Roman" w:hAnsi="Times New Roman" w:cs="Times New Roman"/>
          <w:sz w:val="28"/>
          <w:szCs w:val="28"/>
          <w:lang w:eastAsia="ru-RU"/>
        </w:rPr>
        <w:t xml:space="preserve"> за свои двенадцать лет работы имеет немало примеров согласованных действий с органами власти и о</w:t>
      </w:r>
      <w:r w:rsidR="00035071" w:rsidRPr="00CB3778">
        <w:rPr>
          <w:rFonts w:ascii="Times New Roman" w:eastAsia="Times New Roman" w:hAnsi="Times New Roman" w:cs="Times New Roman"/>
          <w:sz w:val="28"/>
          <w:szCs w:val="28"/>
          <w:lang w:eastAsia="ru-RU"/>
        </w:rPr>
        <w:t xml:space="preserve">рганами местного самоуправления, с некоммерческими организациями. Однако </w:t>
      </w:r>
      <w:r w:rsidR="00666BA6" w:rsidRPr="00CB3778">
        <w:rPr>
          <w:rFonts w:ascii="Times New Roman" w:eastAsia="Times New Roman" w:hAnsi="Times New Roman" w:cs="Times New Roman"/>
          <w:sz w:val="28"/>
          <w:szCs w:val="28"/>
          <w:lang w:eastAsia="ru-RU"/>
        </w:rPr>
        <w:t xml:space="preserve">  с</w:t>
      </w:r>
      <w:r w:rsidR="003D43AC" w:rsidRPr="00CB3778">
        <w:rPr>
          <w:rFonts w:ascii="Times New Roman" w:eastAsia="Times New Roman" w:hAnsi="Times New Roman" w:cs="Times New Roman"/>
          <w:sz w:val="28"/>
          <w:szCs w:val="28"/>
          <w:lang w:eastAsia="ru-RU"/>
        </w:rPr>
        <w:t>оциологическое исследование выявило, что рейтинг одобрения деятельности Общественной пал</w:t>
      </w:r>
      <w:r w:rsidR="00A67685" w:rsidRPr="00CB3778">
        <w:rPr>
          <w:rFonts w:ascii="Times New Roman" w:eastAsia="Times New Roman" w:hAnsi="Times New Roman" w:cs="Times New Roman"/>
          <w:sz w:val="28"/>
          <w:szCs w:val="28"/>
          <w:lang w:eastAsia="ru-RU"/>
        </w:rPr>
        <w:t xml:space="preserve">аты Оренбургской области </w:t>
      </w:r>
      <w:r w:rsidR="009C7ACB" w:rsidRPr="00CB3778">
        <w:rPr>
          <w:rFonts w:ascii="Times New Roman" w:eastAsia="Times New Roman" w:hAnsi="Times New Roman" w:cs="Times New Roman"/>
          <w:sz w:val="28"/>
          <w:szCs w:val="28"/>
          <w:lang w:eastAsia="ru-RU"/>
        </w:rPr>
        <w:t xml:space="preserve"> составляет</w:t>
      </w:r>
      <w:r w:rsidR="00A67685" w:rsidRPr="00CB3778">
        <w:rPr>
          <w:rFonts w:ascii="Times New Roman" w:eastAsia="Times New Roman" w:hAnsi="Times New Roman" w:cs="Times New Roman"/>
          <w:sz w:val="28"/>
          <w:szCs w:val="28"/>
          <w:lang w:eastAsia="ru-RU"/>
        </w:rPr>
        <w:t xml:space="preserve"> 15%</w:t>
      </w:r>
      <w:r w:rsidR="00957937" w:rsidRPr="00CB3778">
        <w:rPr>
          <w:rFonts w:ascii="Times New Roman" w:eastAsia="Times New Roman" w:hAnsi="Times New Roman" w:cs="Times New Roman"/>
          <w:sz w:val="28"/>
          <w:szCs w:val="28"/>
          <w:lang w:eastAsia="ru-RU"/>
        </w:rPr>
        <w:t xml:space="preserve">. </w:t>
      </w:r>
      <w:r w:rsidR="003D43AC" w:rsidRPr="00CB3778">
        <w:rPr>
          <w:rFonts w:ascii="Times New Roman" w:eastAsia="Times New Roman" w:hAnsi="Times New Roman" w:cs="Times New Roman"/>
          <w:sz w:val="28"/>
          <w:szCs w:val="28"/>
          <w:lang w:eastAsia="ru-RU"/>
        </w:rPr>
        <w:t>Затр</w:t>
      </w:r>
      <w:r w:rsidR="002E402C" w:rsidRPr="00CB3778">
        <w:rPr>
          <w:rFonts w:ascii="Times New Roman" w:eastAsia="Times New Roman" w:hAnsi="Times New Roman" w:cs="Times New Roman"/>
          <w:sz w:val="28"/>
          <w:szCs w:val="28"/>
          <w:lang w:eastAsia="ru-RU"/>
        </w:rPr>
        <w:t>уднились с оценкой работы – 56%.</w:t>
      </w:r>
      <w:r w:rsidR="003D43AC" w:rsidRPr="00CB3778">
        <w:rPr>
          <w:rFonts w:ascii="Times New Roman" w:eastAsia="Times New Roman" w:hAnsi="Times New Roman" w:cs="Times New Roman"/>
          <w:sz w:val="28"/>
          <w:szCs w:val="28"/>
          <w:lang w:eastAsia="ru-RU"/>
        </w:rPr>
        <w:t xml:space="preserve"> </w:t>
      </w:r>
      <w:r w:rsidR="002E402C" w:rsidRPr="00CB3778">
        <w:rPr>
          <w:rFonts w:ascii="Times New Roman" w:eastAsia="Times New Roman" w:hAnsi="Times New Roman" w:cs="Times New Roman"/>
          <w:sz w:val="28"/>
          <w:szCs w:val="28"/>
          <w:lang w:eastAsia="ru-RU"/>
        </w:rPr>
        <w:t>О</w:t>
      </w:r>
      <w:r w:rsidR="00957937" w:rsidRPr="00CB3778">
        <w:rPr>
          <w:rFonts w:ascii="Times New Roman" w:eastAsia="Times New Roman" w:hAnsi="Times New Roman" w:cs="Times New Roman"/>
          <w:sz w:val="28"/>
          <w:szCs w:val="28"/>
          <w:lang w:eastAsia="ru-RU"/>
        </w:rPr>
        <w:t>сновной причиной здесь является</w:t>
      </w:r>
      <w:r w:rsidR="003D43AC" w:rsidRPr="00CB3778">
        <w:rPr>
          <w:rFonts w:ascii="Times New Roman" w:eastAsia="Times New Roman" w:hAnsi="Times New Roman" w:cs="Times New Roman"/>
          <w:sz w:val="28"/>
          <w:szCs w:val="28"/>
          <w:lang w:eastAsia="ru-RU"/>
        </w:rPr>
        <w:t xml:space="preserve"> </w:t>
      </w:r>
      <w:r w:rsidR="00957937" w:rsidRPr="00CB3778">
        <w:rPr>
          <w:rFonts w:ascii="Times New Roman" w:eastAsia="Times New Roman" w:hAnsi="Times New Roman" w:cs="Times New Roman"/>
          <w:sz w:val="28"/>
          <w:szCs w:val="28"/>
          <w:lang w:eastAsia="ru-RU"/>
        </w:rPr>
        <w:t xml:space="preserve">слабая информированность населения о работе палаты. </w:t>
      </w:r>
      <w:r w:rsidR="00C15DC7" w:rsidRPr="00CB3778">
        <w:rPr>
          <w:rFonts w:ascii="Times New Roman" w:eastAsia="Times New Roman" w:hAnsi="Times New Roman" w:cs="Times New Roman"/>
          <w:sz w:val="28"/>
          <w:szCs w:val="28"/>
          <w:lang w:eastAsia="ru-RU"/>
        </w:rPr>
        <w:t>*</w:t>
      </w:r>
      <w:r w:rsidR="00424AD9" w:rsidRPr="00CB3778">
        <w:rPr>
          <w:rFonts w:ascii="Times New Roman" w:eastAsia="Times New Roman" w:hAnsi="Times New Roman" w:cs="Times New Roman"/>
          <w:sz w:val="28"/>
          <w:szCs w:val="28"/>
          <w:lang w:eastAsia="ru-RU"/>
        </w:rPr>
        <w:t xml:space="preserve">  </w:t>
      </w:r>
    </w:p>
    <w:p w:rsidR="00AC5550" w:rsidRDefault="0008667F"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Главная</w:t>
      </w:r>
      <w:r w:rsidR="00D025D0">
        <w:rPr>
          <w:rFonts w:ascii="Times New Roman" w:eastAsia="Times New Roman" w:hAnsi="Times New Roman" w:cs="Times New Roman"/>
          <w:sz w:val="28"/>
          <w:szCs w:val="28"/>
          <w:lang w:eastAsia="ru-RU"/>
        </w:rPr>
        <w:t xml:space="preserve"> задача сегодняшнего дня для </w:t>
      </w:r>
      <w:r w:rsidRPr="00CB3778">
        <w:rPr>
          <w:rFonts w:ascii="Times New Roman" w:eastAsia="Times New Roman" w:hAnsi="Times New Roman" w:cs="Times New Roman"/>
          <w:sz w:val="28"/>
          <w:szCs w:val="28"/>
          <w:lang w:eastAsia="ru-RU"/>
        </w:rPr>
        <w:t>общественных палат, общественных советов – задать содержательную технологию общественного участия в обсуждении и реализации национальных проектов как через продвижение свежих идей и решений, которые всегда появляются в среде активных граждан, так и  в форме общественного контроля.</w:t>
      </w:r>
    </w:p>
    <w:p w:rsidR="00A67685" w:rsidRPr="00CB3778" w:rsidRDefault="0008667F"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C15DC7" w:rsidRPr="003F5D81" w:rsidRDefault="00C15DC7" w:rsidP="00C15DC7">
      <w:pPr>
        <w:spacing w:after="0" w:line="240" w:lineRule="auto"/>
        <w:jc w:val="both"/>
        <w:rPr>
          <w:rFonts w:ascii="Times New Roman" w:eastAsia="Times New Roman" w:hAnsi="Times New Roman" w:cs="Times New Roman"/>
          <w:sz w:val="18"/>
          <w:szCs w:val="18"/>
          <w:lang w:eastAsia="ru-RU"/>
        </w:rPr>
      </w:pPr>
      <w:r w:rsidRPr="003F5D81">
        <w:rPr>
          <w:rFonts w:ascii="Times New Roman" w:eastAsia="Times New Roman" w:hAnsi="Times New Roman" w:cs="Times New Roman"/>
          <w:sz w:val="18"/>
          <w:szCs w:val="18"/>
          <w:lang w:eastAsia="ru-RU"/>
        </w:rPr>
        <w:t xml:space="preserve">*Социологическое исследование   проведено социологическим центром «Общественное мнение» под руководством профессора, </w:t>
      </w:r>
      <w:proofErr w:type="spellStart"/>
      <w:r w:rsidRPr="003F5D81">
        <w:rPr>
          <w:rFonts w:ascii="Times New Roman" w:eastAsia="Times New Roman" w:hAnsi="Times New Roman" w:cs="Times New Roman"/>
          <w:sz w:val="18"/>
          <w:szCs w:val="18"/>
          <w:lang w:eastAsia="ru-RU"/>
        </w:rPr>
        <w:t>д.п</w:t>
      </w:r>
      <w:proofErr w:type="gramStart"/>
      <w:r w:rsidRPr="003F5D81">
        <w:rPr>
          <w:rFonts w:ascii="Times New Roman" w:eastAsia="Times New Roman" w:hAnsi="Times New Roman" w:cs="Times New Roman"/>
          <w:sz w:val="18"/>
          <w:szCs w:val="18"/>
          <w:lang w:eastAsia="ru-RU"/>
        </w:rPr>
        <w:t>.н</w:t>
      </w:r>
      <w:proofErr w:type="spellEnd"/>
      <w:proofErr w:type="gramEnd"/>
      <w:r w:rsidRPr="003F5D81">
        <w:rPr>
          <w:rFonts w:ascii="Times New Roman" w:eastAsia="Times New Roman" w:hAnsi="Times New Roman" w:cs="Times New Roman"/>
          <w:sz w:val="18"/>
          <w:szCs w:val="18"/>
          <w:lang w:eastAsia="ru-RU"/>
        </w:rPr>
        <w:t xml:space="preserve">, </w:t>
      </w:r>
      <w:proofErr w:type="spellStart"/>
      <w:r w:rsidRPr="003F5D81">
        <w:rPr>
          <w:rFonts w:ascii="Times New Roman" w:eastAsia="Times New Roman" w:hAnsi="Times New Roman" w:cs="Times New Roman"/>
          <w:sz w:val="18"/>
          <w:szCs w:val="18"/>
          <w:lang w:eastAsia="ru-RU"/>
        </w:rPr>
        <w:t>Г.В.Шешуковой</w:t>
      </w:r>
      <w:proofErr w:type="spellEnd"/>
      <w:r w:rsidRPr="003F5D81">
        <w:rPr>
          <w:rFonts w:ascii="Times New Roman" w:eastAsia="Times New Roman" w:hAnsi="Times New Roman" w:cs="Times New Roman"/>
          <w:sz w:val="18"/>
          <w:szCs w:val="18"/>
          <w:lang w:eastAsia="ru-RU"/>
        </w:rPr>
        <w:t xml:space="preserve">, 2018 год.   </w:t>
      </w:r>
    </w:p>
    <w:p w:rsidR="00C15DC7" w:rsidRPr="00CB3778" w:rsidRDefault="00C15DC7" w:rsidP="00CB3778">
      <w:pPr>
        <w:spacing w:after="0" w:line="240" w:lineRule="auto"/>
        <w:jc w:val="both"/>
        <w:rPr>
          <w:rFonts w:ascii="Times New Roman" w:eastAsia="Times New Roman" w:hAnsi="Times New Roman" w:cs="Times New Roman"/>
          <w:sz w:val="28"/>
          <w:szCs w:val="28"/>
          <w:lang w:eastAsia="ru-RU"/>
        </w:rPr>
      </w:pPr>
    </w:p>
    <w:p w:rsidR="003F0994" w:rsidRPr="00135F7C" w:rsidRDefault="003F0994" w:rsidP="000C5465">
      <w:pPr>
        <w:spacing w:after="0" w:line="240" w:lineRule="auto"/>
        <w:jc w:val="center"/>
        <w:rPr>
          <w:rFonts w:ascii="Times New Roman" w:eastAsia="Times New Roman" w:hAnsi="Times New Roman" w:cs="Times New Roman"/>
          <w:b/>
          <w:sz w:val="28"/>
          <w:szCs w:val="28"/>
          <w:lang w:eastAsia="ru-RU"/>
        </w:rPr>
      </w:pPr>
      <w:r w:rsidRPr="00135F7C">
        <w:rPr>
          <w:rFonts w:ascii="Times New Roman" w:eastAsia="Times New Roman" w:hAnsi="Times New Roman" w:cs="Times New Roman"/>
          <w:b/>
          <w:sz w:val="28"/>
          <w:szCs w:val="28"/>
          <w:lang w:eastAsia="ru-RU"/>
        </w:rPr>
        <w:t>Развитие общественного контроля</w:t>
      </w:r>
    </w:p>
    <w:p w:rsidR="00135F7C" w:rsidRPr="00135F7C" w:rsidRDefault="00135F7C" w:rsidP="00CB3778">
      <w:pPr>
        <w:spacing w:after="0" w:line="240" w:lineRule="auto"/>
        <w:jc w:val="both"/>
        <w:rPr>
          <w:rFonts w:ascii="Times New Roman" w:eastAsia="Times New Roman" w:hAnsi="Times New Roman" w:cs="Times New Roman"/>
          <w:b/>
          <w:sz w:val="28"/>
          <w:szCs w:val="28"/>
          <w:lang w:eastAsia="ru-RU"/>
        </w:rPr>
      </w:pPr>
    </w:p>
    <w:p w:rsidR="003F0994" w:rsidRPr="00CB3778" w:rsidRDefault="003F0994" w:rsidP="00135F7C">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Одним из главных направлений гражданской активности последних лет является   развитие системы общественного контроля. Субъектами общественного контроля в регионе являются:  Общественная палата области, 23 общественных совета при исполнительных органах власти области и 41 общественный совет   в муниципальных образованиях районов и городов.</w:t>
      </w:r>
    </w:p>
    <w:p w:rsidR="003F0994" w:rsidRPr="00CB3778" w:rsidRDefault="003F0994" w:rsidP="00135F7C">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Общественный контроль является эффективным механизмом активизации гражданской активности и улучшения качества государственного управления. Он создает атмосферу взаимной ответственности государства и гражданского общества, открытости сферы государственного управления. Развитие средств массовой коммуникации и открытой электронной отчетности представляет гражданским активистам новые инструменты общественного контроля.</w:t>
      </w:r>
    </w:p>
    <w:p w:rsidR="003F0994" w:rsidRPr="00CB3778" w:rsidRDefault="003F0994"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135F7C">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 xml:space="preserve">Сегодня мероприятия в области общественного контроля проходят на самых разных площадках. Общественные наблюдатели следят за ходом проведения ЕГЭ, контролируют деятельность управляющих компаний в ЖКХ, отслеживают ситуацию в детских домах. Ведется  мониторинг состояния инфраструктуры и дорог, закупок для государственных нужд. Члены общественных наблюдательных комиссий осуществляют </w:t>
      </w:r>
      <w:proofErr w:type="gramStart"/>
      <w:r w:rsidRPr="00CB3778">
        <w:rPr>
          <w:rFonts w:ascii="Times New Roman" w:eastAsia="Times New Roman" w:hAnsi="Times New Roman" w:cs="Times New Roman"/>
          <w:sz w:val="28"/>
          <w:szCs w:val="28"/>
          <w:lang w:eastAsia="ru-RU"/>
        </w:rPr>
        <w:t>контроль за</w:t>
      </w:r>
      <w:proofErr w:type="gramEnd"/>
      <w:r w:rsidRPr="00CB3778">
        <w:rPr>
          <w:rFonts w:ascii="Times New Roman" w:eastAsia="Times New Roman" w:hAnsi="Times New Roman" w:cs="Times New Roman"/>
          <w:sz w:val="28"/>
          <w:szCs w:val="28"/>
          <w:lang w:eastAsia="ru-RU"/>
        </w:rPr>
        <w:t xml:space="preserve"> содержанием лиц в местах лишения свободы.</w:t>
      </w:r>
    </w:p>
    <w:p w:rsidR="00DB30F8" w:rsidRPr="00CB3778" w:rsidRDefault="003F0994"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135F7C">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 xml:space="preserve">Большая роль в осуществлении общественного </w:t>
      </w:r>
      <w:proofErr w:type="gramStart"/>
      <w:r w:rsidRPr="00CB3778">
        <w:rPr>
          <w:rFonts w:ascii="Times New Roman" w:eastAsia="Times New Roman" w:hAnsi="Times New Roman" w:cs="Times New Roman"/>
          <w:sz w:val="28"/>
          <w:szCs w:val="28"/>
          <w:lang w:eastAsia="ru-RU"/>
        </w:rPr>
        <w:t>контроля за</w:t>
      </w:r>
      <w:proofErr w:type="gramEnd"/>
      <w:r w:rsidRPr="00CB3778">
        <w:rPr>
          <w:rFonts w:ascii="Times New Roman" w:eastAsia="Times New Roman" w:hAnsi="Times New Roman" w:cs="Times New Roman"/>
          <w:sz w:val="28"/>
          <w:szCs w:val="28"/>
          <w:lang w:eastAsia="ru-RU"/>
        </w:rPr>
        <w:t xml:space="preserve"> деятельностью исполнительной власти Оренбургской области отводится общественным Советам при органах исполнительной власти. Общественная палата и общественные советы наладили тесное взаимодействие.</w:t>
      </w:r>
    </w:p>
    <w:p w:rsidR="003F0994" w:rsidRPr="00CB3778" w:rsidRDefault="003F0994"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6C0504">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По инициативе общественного Совета министерства финансов  в октябре 2018 года в Общественной палате проведен круглый стол «Развитие гражданской активности на селе: «</w:t>
      </w:r>
      <w:proofErr w:type="gramStart"/>
      <w:r w:rsidRPr="00CB3778">
        <w:rPr>
          <w:rFonts w:ascii="Times New Roman" w:eastAsia="Times New Roman" w:hAnsi="Times New Roman" w:cs="Times New Roman"/>
          <w:sz w:val="28"/>
          <w:szCs w:val="28"/>
          <w:lang w:eastAsia="ru-RU"/>
        </w:rPr>
        <w:t>Инициативное</w:t>
      </w:r>
      <w:proofErr w:type="gramEnd"/>
      <w:r w:rsidRPr="00CB3778">
        <w:rPr>
          <w:rFonts w:ascii="Times New Roman" w:eastAsia="Times New Roman" w:hAnsi="Times New Roman" w:cs="Times New Roman"/>
          <w:sz w:val="28"/>
          <w:szCs w:val="28"/>
          <w:lang w:eastAsia="ru-RU"/>
        </w:rPr>
        <w:t xml:space="preserve"> бюджетирование» и иные возможности привлечения финансовых ресурсов». В данном мероприятии приняли участие  члены общественного совета министерства сельского хозяйства, председатели общественных советов всех районов области, руководители общественных организаций, главы сельских поселений, старосты сел, активисты села. </w:t>
      </w:r>
    </w:p>
    <w:p w:rsidR="002E17E9" w:rsidRDefault="003F0994" w:rsidP="009C0FF2">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2018 году по обращениям министерства социального обслуживания, министерства образования, министерства здравоохранения, министерства культуры и внешних связей</w:t>
      </w:r>
      <w:r w:rsidR="00DA7AED">
        <w:rPr>
          <w:rFonts w:ascii="Times New Roman" w:eastAsia="Times New Roman" w:hAnsi="Times New Roman" w:cs="Times New Roman"/>
          <w:sz w:val="28"/>
          <w:szCs w:val="28"/>
          <w:lang w:eastAsia="ru-RU"/>
        </w:rPr>
        <w:t xml:space="preserve"> Оренбургской области </w:t>
      </w:r>
      <w:r w:rsidRPr="00CB3778">
        <w:rPr>
          <w:rFonts w:ascii="Times New Roman" w:eastAsia="Times New Roman" w:hAnsi="Times New Roman" w:cs="Times New Roman"/>
          <w:sz w:val="28"/>
          <w:szCs w:val="28"/>
          <w:lang w:eastAsia="ru-RU"/>
        </w:rPr>
        <w:t xml:space="preserve">  Общественная палата  сформировала общественные советы по проведению независимой </w:t>
      </w:r>
      <w:proofErr w:type="gramStart"/>
      <w:r w:rsidRPr="00CB3778">
        <w:rPr>
          <w:rFonts w:ascii="Times New Roman" w:eastAsia="Times New Roman" w:hAnsi="Times New Roman" w:cs="Times New Roman"/>
          <w:sz w:val="28"/>
          <w:szCs w:val="28"/>
          <w:lang w:eastAsia="ru-RU"/>
        </w:rPr>
        <w:t>оценки качества условий оказания услуг</w:t>
      </w:r>
      <w:proofErr w:type="gramEnd"/>
      <w:r w:rsidRPr="00CB3778">
        <w:rPr>
          <w:rFonts w:ascii="Times New Roman" w:eastAsia="Times New Roman" w:hAnsi="Times New Roman" w:cs="Times New Roman"/>
          <w:sz w:val="28"/>
          <w:szCs w:val="28"/>
          <w:lang w:eastAsia="ru-RU"/>
        </w:rPr>
        <w:t xml:space="preserve"> организациями в сфере культуры, охраны здоровья, образования, социального обслуживания.</w:t>
      </w:r>
      <w:r w:rsidR="002E17E9">
        <w:rPr>
          <w:rFonts w:ascii="Times New Roman" w:eastAsia="Times New Roman" w:hAnsi="Times New Roman" w:cs="Times New Roman"/>
          <w:sz w:val="28"/>
          <w:szCs w:val="28"/>
          <w:lang w:eastAsia="ru-RU"/>
        </w:rPr>
        <w:t xml:space="preserve"> Они включились в работу.</w:t>
      </w:r>
    </w:p>
    <w:p w:rsidR="00B56155" w:rsidRPr="00CB3778" w:rsidRDefault="003F0994" w:rsidP="003C15C2">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Прошедший 2018 год еще раз подтвердил необходимость активной работы общественных Советов муниципальных образований</w:t>
      </w:r>
      <w:r w:rsidR="005B18A9"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которые   объединяют более 700 общественников. Общественные Советы привлекли широкий круг представителей некоммерческого сектора и активных граждан к работе в качестве независимых общественных наблюдателей на выборах Президента Российской Федерации,  обучили их,  провели немало интересных мероприятий. </w:t>
      </w:r>
    </w:p>
    <w:p w:rsidR="003F0994" w:rsidRPr="00CB3778" w:rsidRDefault="003F0994" w:rsidP="000B1957">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Однако мониторинг работы общественных советов показал, что советы работают недостаточно продуктивно  и им нужна помощь как со стороны палаты области, так и со стороны муниципалитетов.</w:t>
      </w:r>
    </w:p>
    <w:p w:rsidR="003F0994" w:rsidRPr="00CB3778" w:rsidRDefault="003F0994" w:rsidP="000B1957">
      <w:pPr>
        <w:spacing w:after="0" w:line="240" w:lineRule="auto"/>
        <w:ind w:firstLine="708"/>
        <w:jc w:val="both"/>
        <w:rPr>
          <w:rFonts w:ascii="Times New Roman" w:eastAsia="Times New Roman" w:hAnsi="Times New Roman" w:cs="Times New Roman"/>
          <w:sz w:val="28"/>
          <w:szCs w:val="28"/>
          <w:lang w:eastAsia="ru-RU"/>
        </w:rPr>
      </w:pPr>
      <w:proofErr w:type="gramStart"/>
      <w:r w:rsidRPr="00CB3778">
        <w:rPr>
          <w:rFonts w:ascii="Times New Roman" w:eastAsia="Times New Roman" w:hAnsi="Times New Roman" w:cs="Times New Roman"/>
          <w:sz w:val="28"/>
          <w:szCs w:val="28"/>
          <w:lang w:eastAsia="ru-RU"/>
        </w:rPr>
        <w:t xml:space="preserve">Существующие положения об общественных Советах в большинстве муниципальных образований требуют доработки: не прописан порядок формирования Совета, не отражено участие   общественных организаций в выдвижении своих представителей в состав Совета; имеют место незаконные ограничения для членов Совета;   отмечаются случаи неправомерного вмешательства главы района во внутренние дела Совета;  </w:t>
      </w:r>
      <w:r w:rsidRPr="00CB3778">
        <w:rPr>
          <w:rFonts w:ascii="Times New Roman" w:eastAsia="Times New Roman" w:hAnsi="Times New Roman" w:cs="Times New Roman"/>
          <w:sz w:val="28"/>
          <w:szCs w:val="28"/>
          <w:lang w:eastAsia="ru-RU"/>
        </w:rPr>
        <w:tab/>
        <w:t xml:space="preserve"> есть примеры, когда в совет входят лица, чья деятельность попадает под общественный контроль Совета;</w:t>
      </w:r>
      <w:proofErr w:type="gramEnd"/>
      <w:r w:rsidRPr="00CB3778">
        <w:rPr>
          <w:rFonts w:ascii="Times New Roman" w:eastAsia="Times New Roman" w:hAnsi="Times New Roman" w:cs="Times New Roman"/>
          <w:sz w:val="28"/>
          <w:szCs w:val="28"/>
          <w:lang w:eastAsia="ru-RU"/>
        </w:rPr>
        <w:t xml:space="preserve">  в ряде муниципалитетов ответственные секретари избраны из числа членов Совета, а не из муниципальных служащих, что не позволяет Совету полноценно работать.  </w:t>
      </w:r>
    </w:p>
    <w:p w:rsidR="003F0994" w:rsidRPr="00CB3778" w:rsidRDefault="003F0994"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257044">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Работа общественных Советов редко освещается на сайтах администраций.  На момент проведения мониторинга (август 2018 г.) лишь в 8 районах и городах были вкладки «Общественный Совет», на новостных лентах найти информацию о Советах было проблематично. Из этого следует, что люди не могут познакомиться с положением о Совете, его полномочиях, его составе, работе, не знают</w:t>
      </w:r>
      <w:r w:rsidR="00D025D0">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к кому можно обратиться. </w:t>
      </w:r>
    </w:p>
    <w:p w:rsidR="003F0994" w:rsidRPr="00CB3778" w:rsidRDefault="003F0994" w:rsidP="002E258C">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2019 году почти у всех советов муниципальных образований заканчивается срок полномочий и предстоит формирование новых советов. Общественная палата области разработала положение об общественном совете (палате) муниципального образований района, города и направила их в муниципалитеты для применения. Считаем, что предложенный документ позволит общественным советам работать более продуктивно.</w:t>
      </w:r>
    </w:p>
    <w:p w:rsidR="003646E0" w:rsidRPr="00CB3778" w:rsidRDefault="003646E0" w:rsidP="00621148">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соответствии с  Федеральным  Законом № 392 – ФЗ от 5.12.2017 Общественные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независимой оценке качества условий оказания услуг в сфере образования и культуры. Однако этим правом они пока не воспользовались. Из 42 муниципальных образований в 26 существующие общественные советы по независимой оценке качества условий оказания услуг в сфере образования не отвечают требованиям вышеназванного закона.</w:t>
      </w:r>
    </w:p>
    <w:p w:rsidR="00B56155" w:rsidRPr="00CB3778" w:rsidRDefault="003F0994" w:rsidP="00593F29">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целях активизации деятельности общественных Советов (палат) муниципальных образований районов и  городов Общественная палата области  заключила с ними  соглашение о взаимодействии. Предметом Соглашения является взаимодействие Сторон  по обеспечению согласования общественно значимых интересов граждан, некоммерческих организаций, органов государственной власти Оренбургской области и органов местного самоуправления для решения наиболее важных вопросов экономического и социального развития Оренбургской области, защиты прав и свобод граждан, развития демократических институтов.  </w:t>
      </w:r>
    </w:p>
    <w:p w:rsidR="00541C63" w:rsidRPr="00CB3778" w:rsidRDefault="003F0994" w:rsidP="001A0628">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Тесное сотрудничество Советов всех уровней между собой, с Общественной палатой</w:t>
      </w:r>
      <w:r w:rsidR="00B56155" w:rsidRPr="00CB3778">
        <w:rPr>
          <w:rFonts w:ascii="Times New Roman" w:eastAsia="Times New Roman" w:hAnsi="Times New Roman" w:cs="Times New Roman"/>
          <w:sz w:val="28"/>
          <w:szCs w:val="28"/>
          <w:lang w:eastAsia="ru-RU"/>
        </w:rPr>
        <w:t xml:space="preserve"> области</w:t>
      </w:r>
      <w:r w:rsidRPr="00CB3778">
        <w:rPr>
          <w:rFonts w:ascii="Times New Roman" w:eastAsia="Times New Roman" w:hAnsi="Times New Roman" w:cs="Times New Roman"/>
          <w:sz w:val="28"/>
          <w:szCs w:val="28"/>
          <w:lang w:eastAsia="ru-RU"/>
        </w:rPr>
        <w:t xml:space="preserve"> позволит развивать гражданское общество в Оренбур</w:t>
      </w:r>
      <w:r w:rsidR="00866361" w:rsidRPr="00CB3778">
        <w:rPr>
          <w:rFonts w:ascii="Times New Roman" w:eastAsia="Times New Roman" w:hAnsi="Times New Roman" w:cs="Times New Roman"/>
          <w:sz w:val="28"/>
          <w:szCs w:val="28"/>
          <w:lang w:eastAsia="ru-RU"/>
        </w:rPr>
        <w:t xml:space="preserve">жье. </w:t>
      </w:r>
      <w:r w:rsidRPr="00CB3778">
        <w:rPr>
          <w:rFonts w:ascii="Times New Roman" w:eastAsia="Times New Roman" w:hAnsi="Times New Roman" w:cs="Times New Roman"/>
          <w:sz w:val="28"/>
          <w:szCs w:val="28"/>
          <w:lang w:eastAsia="ru-RU"/>
        </w:rPr>
        <w:t xml:space="preserve">Именно такой подход заложен в трехлетнем плане работы </w:t>
      </w:r>
      <w:r w:rsidR="008A72A4">
        <w:rPr>
          <w:rFonts w:ascii="Times New Roman" w:eastAsia="Times New Roman" w:hAnsi="Times New Roman" w:cs="Times New Roman"/>
          <w:sz w:val="28"/>
          <w:szCs w:val="28"/>
          <w:lang w:eastAsia="ru-RU"/>
        </w:rPr>
        <w:t>Общественной палаты, обсужденном</w:t>
      </w:r>
      <w:r w:rsidRPr="00CB3778">
        <w:rPr>
          <w:rFonts w:ascii="Times New Roman" w:eastAsia="Times New Roman" w:hAnsi="Times New Roman" w:cs="Times New Roman"/>
          <w:sz w:val="28"/>
          <w:szCs w:val="28"/>
          <w:lang w:eastAsia="ru-RU"/>
        </w:rPr>
        <w:t xml:space="preserve"> с широкой общественностью в сентябре 2018 года. </w:t>
      </w:r>
    </w:p>
    <w:p w:rsidR="00DB30F8" w:rsidRPr="00CB3778" w:rsidRDefault="00AE1429" w:rsidP="001A062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w:t>
      </w:r>
      <w:r w:rsidR="003F0994" w:rsidRPr="00CB37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новой </w:t>
      </w:r>
      <w:r w:rsidR="003F0994" w:rsidRPr="00CB3778">
        <w:rPr>
          <w:rFonts w:ascii="Times New Roman" w:eastAsia="Times New Roman" w:hAnsi="Times New Roman" w:cs="Times New Roman"/>
          <w:sz w:val="28"/>
          <w:szCs w:val="28"/>
          <w:lang w:eastAsia="ru-RU"/>
        </w:rPr>
        <w:t xml:space="preserve">Общественной палаты </w:t>
      </w:r>
      <w:r>
        <w:rPr>
          <w:rFonts w:ascii="Times New Roman" w:eastAsia="Times New Roman" w:hAnsi="Times New Roman" w:cs="Times New Roman"/>
          <w:sz w:val="28"/>
          <w:szCs w:val="28"/>
          <w:lang w:eastAsia="ru-RU"/>
        </w:rPr>
        <w:t>провел</w:t>
      </w:r>
      <w:r w:rsidRPr="00CB3778">
        <w:rPr>
          <w:rFonts w:ascii="Times New Roman" w:eastAsia="Times New Roman" w:hAnsi="Times New Roman" w:cs="Times New Roman"/>
          <w:sz w:val="28"/>
          <w:szCs w:val="28"/>
          <w:lang w:eastAsia="ru-RU"/>
        </w:rPr>
        <w:t xml:space="preserve"> выездные заседан</w:t>
      </w:r>
      <w:r>
        <w:rPr>
          <w:rFonts w:ascii="Times New Roman" w:eastAsia="Times New Roman" w:hAnsi="Times New Roman" w:cs="Times New Roman"/>
          <w:sz w:val="28"/>
          <w:szCs w:val="28"/>
          <w:lang w:eastAsia="ru-RU"/>
        </w:rPr>
        <w:t xml:space="preserve">ия </w:t>
      </w:r>
      <w:r w:rsidR="003F0994" w:rsidRPr="00CB3778">
        <w:rPr>
          <w:rFonts w:ascii="Times New Roman" w:eastAsia="Times New Roman" w:hAnsi="Times New Roman" w:cs="Times New Roman"/>
          <w:sz w:val="28"/>
          <w:szCs w:val="28"/>
          <w:lang w:eastAsia="ru-RU"/>
        </w:rPr>
        <w:t xml:space="preserve">в </w:t>
      </w:r>
      <w:proofErr w:type="spellStart"/>
      <w:r w:rsidR="003F0994" w:rsidRPr="00CB3778">
        <w:rPr>
          <w:rFonts w:ascii="Times New Roman" w:eastAsia="Times New Roman" w:hAnsi="Times New Roman" w:cs="Times New Roman"/>
          <w:sz w:val="28"/>
          <w:szCs w:val="28"/>
          <w:lang w:eastAsia="ru-RU"/>
        </w:rPr>
        <w:t>Тюльганском</w:t>
      </w:r>
      <w:proofErr w:type="spellEnd"/>
      <w:r w:rsidR="003F0994" w:rsidRPr="00CB3778">
        <w:rPr>
          <w:rFonts w:ascii="Times New Roman" w:eastAsia="Times New Roman" w:hAnsi="Times New Roman" w:cs="Times New Roman"/>
          <w:sz w:val="28"/>
          <w:szCs w:val="28"/>
          <w:lang w:eastAsia="ru-RU"/>
        </w:rPr>
        <w:t xml:space="preserve"> и </w:t>
      </w:r>
      <w:proofErr w:type="spellStart"/>
      <w:r w:rsidR="003F0994" w:rsidRPr="00CB3778">
        <w:rPr>
          <w:rFonts w:ascii="Times New Roman" w:eastAsia="Times New Roman" w:hAnsi="Times New Roman" w:cs="Times New Roman"/>
          <w:sz w:val="28"/>
          <w:szCs w:val="28"/>
          <w:lang w:eastAsia="ru-RU"/>
        </w:rPr>
        <w:t>Акбулакском</w:t>
      </w:r>
      <w:proofErr w:type="spellEnd"/>
      <w:r w:rsidR="003F0994" w:rsidRPr="00CB3778">
        <w:rPr>
          <w:rFonts w:ascii="Times New Roman" w:eastAsia="Times New Roman" w:hAnsi="Times New Roman" w:cs="Times New Roman"/>
          <w:sz w:val="28"/>
          <w:szCs w:val="28"/>
          <w:lang w:eastAsia="ru-RU"/>
        </w:rPr>
        <w:t xml:space="preserve"> районах. Здесь прошли многочисленные встречи с населением в больницах, </w:t>
      </w:r>
      <w:proofErr w:type="spellStart"/>
      <w:r w:rsidR="003F0994" w:rsidRPr="00CB3778">
        <w:rPr>
          <w:rFonts w:ascii="Times New Roman" w:eastAsia="Times New Roman" w:hAnsi="Times New Roman" w:cs="Times New Roman"/>
          <w:sz w:val="28"/>
          <w:szCs w:val="28"/>
          <w:lang w:eastAsia="ru-RU"/>
        </w:rPr>
        <w:t>ФАП</w:t>
      </w:r>
      <w:r w:rsidR="008A72A4">
        <w:rPr>
          <w:rFonts w:ascii="Times New Roman" w:eastAsia="Times New Roman" w:hAnsi="Times New Roman" w:cs="Times New Roman"/>
          <w:sz w:val="28"/>
          <w:szCs w:val="28"/>
          <w:lang w:eastAsia="ru-RU"/>
        </w:rPr>
        <w:t>ах</w:t>
      </w:r>
      <w:proofErr w:type="spellEnd"/>
      <w:r w:rsidR="003F0994" w:rsidRPr="00CB3778">
        <w:rPr>
          <w:rFonts w:ascii="Times New Roman" w:eastAsia="Times New Roman" w:hAnsi="Times New Roman" w:cs="Times New Roman"/>
          <w:sz w:val="28"/>
          <w:szCs w:val="28"/>
          <w:lang w:eastAsia="ru-RU"/>
        </w:rPr>
        <w:t>, школах, детских садах, в сельских Советах.</w:t>
      </w:r>
    </w:p>
    <w:p w:rsidR="00541C63" w:rsidRPr="00CB3778" w:rsidRDefault="003F0994" w:rsidP="0042549B">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С участием общественных Советов профильных министерств и  муниципальных образований администрациями районов, заместителями министров</w:t>
      </w:r>
      <w:r w:rsidR="00866361"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здравоохранения, образования, общественными организациями, руководителями медицинских учреждений и образовательных организаций, глав</w:t>
      </w:r>
      <w:r w:rsidR="008A72A4">
        <w:rPr>
          <w:rFonts w:ascii="Times New Roman" w:eastAsia="Times New Roman" w:hAnsi="Times New Roman" w:cs="Times New Roman"/>
          <w:sz w:val="28"/>
          <w:szCs w:val="28"/>
          <w:lang w:eastAsia="ru-RU"/>
        </w:rPr>
        <w:t>ами</w:t>
      </w:r>
      <w:r w:rsidRPr="00CB3778">
        <w:rPr>
          <w:rFonts w:ascii="Times New Roman" w:eastAsia="Times New Roman" w:hAnsi="Times New Roman" w:cs="Times New Roman"/>
          <w:sz w:val="28"/>
          <w:szCs w:val="28"/>
          <w:lang w:eastAsia="ru-RU"/>
        </w:rPr>
        <w:t xml:space="preserve"> сельских советов, депутат</w:t>
      </w:r>
      <w:r w:rsidR="008A72A4">
        <w:rPr>
          <w:rFonts w:ascii="Times New Roman" w:eastAsia="Times New Roman" w:hAnsi="Times New Roman" w:cs="Times New Roman"/>
          <w:sz w:val="28"/>
          <w:szCs w:val="28"/>
          <w:lang w:eastAsia="ru-RU"/>
        </w:rPr>
        <w:t>ами</w:t>
      </w:r>
      <w:r w:rsidRPr="00CB3778">
        <w:rPr>
          <w:rFonts w:ascii="Times New Roman" w:eastAsia="Times New Roman" w:hAnsi="Times New Roman" w:cs="Times New Roman"/>
          <w:sz w:val="28"/>
          <w:szCs w:val="28"/>
          <w:lang w:eastAsia="ru-RU"/>
        </w:rPr>
        <w:t xml:space="preserve"> райсовета рассмотрены вопросы доступности населени</w:t>
      </w:r>
      <w:r w:rsidR="008A72A4">
        <w:rPr>
          <w:rFonts w:ascii="Times New Roman" w:eastAsia="Times New Roman" w:hAnsi="Times New Roman" w:cs="Times New Roman"/>
          <w:sz w:val="28"/>
          <w:szCs w:val="28"/>
          <w:lang w:eastAsia="ru-RU"/>
        </w:rPr>
        <w:t>ю</w:t>
      </w:r>
      <w:r w:rsidRPr="00CB3778">
        <w:rPr>
          <w:rFonts w:ascii="Times New Roman" w:eastAsia="Times New Roman" w:hAnsi="Times New Roman" w:cs="Times New Roman"/>
          <w:sz w:val="28"/>
          <w:szCs w:val="28"/>
          <w:lang w:eastAsia="ru-RU"/>
        </w:rPr>
        <w:t xml:space="preserve"> услуг медицинских и образовательных организаций.</w:t>
      </w:r>
    </w:p>
    <w:p w:rsidR="003F0994" w:rsidRPr="00CB3778" w:rsidRDefault="003F0994" w:rsidP="0042549B">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А всего за три года предполагается охватить выездными заседаниями 18 территорий. Подобная форма работы позволяет полнее учитывать настроение и запросы граждан, проживающих в населенных пунктах области, выстраивать доверительные отношения с населением, демонстрировать заинтересованность власти вести диалог с обществом. </w:t>
      </w:r>
    </w:p>
    <w:p w:rsidR="00541C63" w:rsidRPr="00CB3778" w:rsidRDefault="003F0994" w:rsidP="004345FE">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Общественная палата области в 2017 году была наделена правом </w:t>
      </w:r>
      <w:proofErr w:type="gramStart"/>
      <w:r w:rsidRPr="00CB3778">
        <w:rPr>
          <w:rFonts w:ascii="Times New Roman" w:eastAsia="Times New Roman" w:hAnsi="Times New Roman" w:cs="Times New Roman"/>
          <w:sz w:val="28"/>
          <w:szCs w:val="28"/>
          <w:lang w:eastAsia="ru-RU"/>
        </w:rPr>
        <w:t>назначать</w:t>
      </w:r>
      <w:proofErr w:type="gramEnd"/>
      <w:r w:rsidRPr="00CB3778">
        <w:rPr>
          <w:rFonts w:ascii="Times New Roman" w:eastAsia="Times New Roman" w:hAnsi="Times New Roman" w:cs="Times New Roman"/>
          <w:sz w:val="28"/>
          <w:szCs w:val="28"/>
          <w:lang w:eastAsia="ru-RU"/>
        </w:rPr>
        <w:t xml:space="preserve"> наблюдателей в избирательные комиссии при выборах Президента Российской Федерации.  Реализация данных полномочий  является одним из важнейших факторов  поддержания доверия во взаимоотношениях между гражданином и государством и определяет устойчивое функционирование конституционного механизма народовластия. </w:t>
      </w:r>
    </w:p>
    <w:p w:rsidR="00541C63" w:rsidRPr="00CB3778" w:rsidRDefault="003F0994" w:rsidP="004345FE">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1760 наблюдателей от Общественной палаты Оренбургской области вышли в день выборов   18 марта 2018 года  на избирательные участки. Такое же число наблюдателей пришло от Общественной палаты России. По сути, за несколько месяцев был создан новый значимый общественный институт, инициированный гражданским обществом и подкрепленный новой законодательной базой. </w:t>
      </w:r>
    </w:p>
    <w:p w:rsidR="00541C63" w:rsidRPr="00CB3778" w:rsidRDefault="003F0994" w:rsidP="006A110B">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Усилиями граждан удалось повысить легитимность выборов. Нарушений избирательных прав граждан в ходе голосования не установлено.</w:t>
      </w:r>
    </w:p>
    <w:p w:rsidR="00541C63" w:rsidRPr="00CB3778" w:rsidRDefault="003F0994"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6A110B">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С 1 октября 2018 года вступили в силу изменения, внесенные  в Федеральный закон «Об основных гарантиях избирательных прав и права на участие в референдуме граждан Российской Федерации», позволяющие общественным палатам регионов назначать наблюдателей в избирательные комиссии при проведении выборов в органы государственной власти, органы местного самоуправления.</w:t>
      </w:r>
    </w:p>
    <w:p w:rsidR="00551DD6" w:rsidRDefault="003F0994"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6A110B">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 xml:space="preserve">Соответствующие поправки внесены и в Закон Оренбургской области « О выборах Губернатора в Оренбургской области». Уже в текущем 2019 году Общественной палате области совместно с  общественными Советами муниципальных образований районов и городов предстоит провести всю необходимую работу по формированию корпуса наблюдателей при выборах Губернатора области. В 2020 году пройдут выборы  во всех муниципалитетах, в 2021 году выборы депутатов Госдумы и Законодательного Собрания Оренбургской области. </w:t>
      </w:r>
    </w:p>
    <w:p w:rsidR="00541C63" w:rsidRPr="00CB3778" w:rsidRDefault="00BB7694" w:rsidP="00DF3D11">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Задачи, поставленные перед общественными советами</w:t>
      </w:r>
      <w:r w:rsidR="008A72A4">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очень ответственные: преодоление отчуждения граждан от государства; получение знаний особого типа о функционировании институтов власти; выращив</w:t>
      </w:r>
      <w:r w:rsidR="00E61A57" w:rsidRPr="00CB3778">
        <w:rPr>
          <w:rFonts w:ascii="Times New Roman" w:eastAsia="Times New Roman" w:hAnsi="Times New Roman" w:cs="Times New Roman"/>
          <w:sz w:val="28"/>
          <w:szCs w:val="28"/>
          <w:lang w:eastAsia="ru-RU"/>
        </w:rPr>
        <w:t>ание заинтересованных сообще</w:t>
      </w:r>
      <w:proofErr w:type="gramStart"/>
      <w:r w:rsidR="00E61A57" w:rsidRPr="00CB3778">
        <w:rPr>
          <w:rFonts w:ascii="Times New Roman" w:eastAsia="Times New Roman" w:hAnsi="Times New Roman" w:cs="Times New Roman"/>
          <w:sz w:val="28"/>
          <w:szCs w:val="28"/>
          <w:lang w:eastAsia="ru-RU"/>
        </w:rPr>
        <w:t xml:space="preserve">ств </w:t>
      </w:r>
      <w:r w:rsidRPr="00CB3778">
        <w:rPr>
          <w:rFonts w:ascii="Times New Roman" w:eastAsia="Times New Roman" w:hAnsi="Times New Roman" w:cs="Times New Roman"/>
          <w:sz w:val="28"/>
          <w:szCs w:val="28"/>
          <w:lang w:eastAsia="ru-RU"/>
        </w:rPr>
        <w:t>гр</w:t>
      </w:r>
      <w:proofErr w:type="gramEnd"/>
      <w:r w:rsidRPr="00CB3778">
        <w:rPr>
          <w:rFonts w:ascii="Times New Roman" w:eastAsia="Times New Roman" w:hAnsi="Times New Roman" w:cs="Times New Roman"/>
          <w:sz w:val="28"/>
          <w:szCs w:val="28"/>
          <w:lang w:eastAsia="ru-RU"/>
        </w:rPr>
        <w:t xml:space="preserve">аждан; разумная демонополизация государственных функций  и содействие в ненасильственной трансформации отношений подчинения граждан представителям госаппарата в сторону партнерства. </w:t>
      </w:r>
    </w:p>
    <w:p w:rsidR="008A1325" w:rsidRPr="00CB3778" w:rsidRDefault="008A1325" w:rsidP="00CB3778">
      <w:pPr>
        <w:spacing w:after="0" w:line="240" w:lineRule="auto"/>
        <w:jc w:val="both"/>
        <w:rPr>
          <w:rFonts w:ascii="Times New Roman" w:eastAsia="Times New Roman" w:hAnsi="Times New Roman" w:cs="Times New Roman"/>
          <w:sz w:val="28"/>
          <w:szCs w:val="28"/>
          <w:lang w:eastAsia="ru-RU"/>
        </w:rPr>
      </w:pPr>
    </w:p>
    <w:p w:rsidR="00AF6B89" w:rsidRDefault="004526BA"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8A72A4" w:rsidRDefault="008A72A4" w:rsidP="00CB3778">
      <w:pPr>
        <w:spacing w:after="0" w:line="240" w:lineRule="auto"/>
        <w:jc w:val="both"/>
        <w:rPr>
          <w:rFonts w:ascii="Times New Roman" w:eastAsia="Times New Roman" w:hAnsi="Times New Roman" w:cs="Times New Roman"/>
          <w:sz w:val="28"/>
          <w:szCs w:val="28"/>
          <w:lang w:eastAsia="ru-RU"/>
        </w:rPr>
      </w:pPr>
    </w:p>
    <w:p w:rsidR="008A72A4" w:rsidRDefault="008A72A4"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DF3D11" w:rsidRPr="00DF3D11" w:rsidRDefault="00727996" w:rsidP="000C5465">
      <w:pPr>
        <w:spacing w:after="0" w:line="240" w:lineRule="auto"/>
        <w:jc w:val="center"/>
        <w:rPr>
          <w:rFonts w:ascii="Times New Roman" w:eastAsia="Times New Roman" w:hAnsi="Times New Roman" w:cs="Times New Roman"/>
          <w:b/>
          <w:sz w:val="28"/>
          <w:szCs w:val="28"/>
          <w:lang w:eastAsia="ru-RU"/>
        </w:rPr>
      </w:pPr>
      <w:r w:rsidRPr="00DF3D11">
        <w:rPr>
          <w:rFonts w:ascii="Times New Roman" w:eastAsia="Times New Roman" w:hAnsi="Times New Roman" w:cs="Times New Roman"/>
          <w:b/>
          <w:sz w:val="28"/>
          <w:szCs w:val="28"/>
          <w:lang w:eastAsia="ru-RU"/>
        </w:rPr>
        <w:t>Некоммерческий сектор: динамика развития</w:t>
      </w:r>
    </w:p>
    <w:p w:rsidR="00727996" w:rsidRPr="00CB3778" w:rsidRDefault="00727996"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4526BA" w:rsidRPr="00CB3778" w:rsidRDefault="00CF5F67" w:rsidP="00C511BF">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Развитию общественных институтов уделяется особое внимание на государственном уровне, о чем свидетельствует тот факт, что негосударственные организации, в первую очередь социально-ориентированные некоммерческие организации</w:t>
      </w:r>
      <w:r w:rsidR="008A72A4">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получают все больше и больше законных полномочий влияния на процессы, происходящие в различных отраслях, могут достаточно эффективно отстаивать свои права и права граждан, оказывать социальные услуги населению.</w:t>
      </w:r>
      <w:r w:rsidR="005E5937" w:rsidRPr="00CB3778">
        <w:rPr>
          <w:rFonts w:ascii="Times New Roman" w:eastAsia="Times New Roman" w:hAnsi="Times New Roman" w:cs="Times New Roman"/>
          <w:sz w:val="28"/>
          <w:szCs w:val="28"/>
          <w:lang w:eastAsia="ru-RU"/>
        </w:rPr>
        <w:t xml:space="preserve"> </w:t>
      </w:r>
    </w:p>
    <w:p w:rsidR="005E5937" w:rsidRPr="00BC2E13" w:rsidRDefault="009C0BBE" w:rsidP="00C511BF">
      <w:pPr>
        <w:spacing w:after="0" w:line="240" w:lineRule="auto"/>
        <w:ind w:firstLine="708"/>
        <w:jc w:val="both"/>
        <w:rPr>
          <w:rFonts w:ascii="Times New Roman" w:eastAsia="Times New Roman" w:hAnsi="Times New Roman" w:cs="Times New Roman"/>
          <w:color w:val="FF0000"/>
          <w:sz w:val="28"/>
          <w:szCs w:val="28"/>
          <w:lang w:eastAsia="ru-RU"/>
        </w:rPr>
      </w:pPr>
      <w:r w:rsidRPr="00CB3778">
        <w:rPr>
          <w:rFonts w:ascii="Times New Roman" w:eastAsia="Times New Roman" w:hAnsi="Times New Roman" w:cs="Times New Roman"/>
          <w:sz w:val="28"/>
          <w:szCs w:val="28"/>
          <w:lang w:eastAsia="ru-RU"/>
        </w:rPr>
        <w:t xml:space="preserve">В 2018 году </w:t>
      </w:r>
      <w:r w:rsidR="005E5937" w:rsidRPr="00CB3778">
        <w:rPr>
          <w:rFonts w:ascii="Times New Roman" w:eastAsia="Times New Roman" w:hAnsi="Times New Roman" w:cs="Times New Roman"/>
          <w:sz w:val="28"/>
          <w:szCs w:val="28"/>
          <w:lang w:eastAsia="ru-RU"/>
        </w:rPr>
        <w:t>НКО</w:t>
      </w:r>
      <w:r w:rsidRPr="00CB3778">
        <w:rPr>
          <w:rFonts w:ascii="Times New Roman" w:eastAsia="Times New Roman" w:hAnsi="Times New Roman" w:cs="Times New Roman"/>
          <w:sz w:val="28"/>
          <w:szCs w:val="28"/>
          <w:lang w:eastAsia="ru-RU"/>
        </w:rPr>
        <w:t xml:space="preserve"> области</w:t>
      </w:r>
      <w:r w:rsidR="005E5937" w:rsidRPr="00CB3778">
        <w:rPr>
          <w:rFonts w:ascii="Times New Roman" w:eastAsia="Times New Roman" w:hAnsi="Times New Roman" w:cs="Times New Roman"/>
          <w:sz w:val="28"/>
          <w:szCs w:val="28"/>
          <w:lang w:eastAsia="ru-RU"/>
        </w:rPr>
        <w:t xml:space="preserve"> уделяли </w:t>
      </w:r>
      <w:r w:rsidRPr="00CB3778">
        <w:rPr>
          <w:rFonts w:ascii="Times New Roman" w:eastAsia="Times New Roman" w:hAnsi="Times New Roman" w:cs="Times New Roman"/>
          <w:sz w:val="28"/>
          <w:szCs w:val="28"/>
          <w:lang w:eastAsia="ru-RU"/>
        </w:rPr>
        <w:t xml:space="preserve">много внимания </w:t>
      </w:r>
      <w:r w:rsidR="005E5937" w:rsidRPr="00CB3778">
        <w:rPr>
          <w:rFonts w:ascii="Times New Roman" w:eastAsia="Times New Roman" w:hAnsi="Times New Roman" w:cs="Times New Roman"/>
          <w:sz w:val="28"/>
          <w:szCs w:val="28"/>
          <w:lang w:eastAsia="ru-RU"/>
        </w:rPr>
        <w:t>социальным вопросам</w:t>
      </w:r>
      <w:r w:rsidR="00F64BC2">
        <w:rPr>
          <w:rFonts w:ascii="Times New Roman" w:eastAsia="Times New Roman" w:hAnsi="Times New Roman" w:cs="Times New Roman"/>
          <w:sz w:val="28"/>
          <w:szCs w:val="28"/>
          <w:lang w:eastAsia="ru-RU"/>
        </w:rPr>
        <w:t>:</w:t>
      </w:r>
      <w:r w:rsidR="005E5937" w:rsidRPr="00CB3778">
        <w:rPr>
          <w:rFonts w:ascii="Times New Roman" w:eastAsia="Times New Roman" w:hAnsi="Times New Roman" w:cs="Times New Roman"/>
          <w:sz w:val="28"/>
          <w:szCs w:val="28"/>
          <w:lang w:eastAsia="ru-RU"/>
        </w:rPr>
        <w:t xml:space="preserve"> помощи детям, семьям, находящимся в трудной жизненной ситуации, инвалидам, в целом рассматривали проблемы бедности, социальной несправедливости, стремясь исправить положение, внести свой вклад в улучшение ситуации. </w:t>
      </w:r>
      <w:r w:rsidRPr="00CB3778">
        <w:rPr>
          <w:rFonts w:ascii="Times New Roman" w:eastAsia="Times New Roman" w:hAnsi="Times New Roman" w:cs="Times New Roman"/>
          <w:sz w:val="28"/>
          <w:szCs w:val="28"/>
          <w:lang w:eastAsia="ru-RU"/>
        </w:rPr>
        <w:t xml:space="preserve">Представители Общественной палаты участвовали в работе форума «Сообщество» в Уфе, организованном  </w:t>
      </w:r>
      <w:r w:rsidR="005E5937" w:rsidRPr="00CB3778">
        <w:rPr>
          <w:rFonts w:ascii="Times New Roman" w:eastAsia="Times New Roman" w:hAnsi="Times New Roman" w:cs="Times New Roman"/>
          <w:sz w:val="28"/>
          <w:szCs w:val="28"/>
          <w:lang w:eastAsia="ru-RU"/>
        </w:rPr>
        <w:t>Общественн</w:t>
      </w:r>
      <w:r w:rsidRPr="00CB3778">
        <w:rPr>
          <w:rFonts w:ascii="Times New Roman" w:eastAsia="Times New Roman" w:hAnsi="Times New Roman" w:cs="Times New Roman"/>
          <w:sz w:val="28"/>
          <w:szCs w:val="28"/>
          <w:lang w:eastAsia="ru-RU"/>
        </w:rPr>
        <w:t>ой</w:t>
      </w:r>
      <w:r w:rsidR="005E5937" w:rsidRPr="00CB3778">
        <w:rPr>
          <w:rFonts w:ascii="Times New Roman" w:eastAsia="Times New Roman" w:hAnsi="Times New Roman" w:cs="Times New Roman"/>
          <w:sz w:val="28"/>
          <w:szCs w:val="28"/>
          <w:lang w:eastAsia="ru-RU"/>
        </w:rPr>
        <w:t xml:space="preserve"> палат</w:t>
      </w:r>
      <w:r w:rsidRPr="00CB3778">
        <w:rPr>
          <w:rFonts w:ascii="Times New Roman" w:eastAsia="Times New Roman" w:hAnsi="Times New Roman" w:cs="Times New Roman"/>
          <w:sz w:val="28"/>
          <w:szCs w:val="28"/>
          <w:lang w:eastAsia="ru-RU"/>
        </w:rPr>
        <w:t>ой</w:t>
      </w:r>
      <w:r w:rsidR="005E5937" w:rsidRPr="00CB3778">
        <w:rPr>
          <w:rFonts w:ascii="Times New Roman" w:eastAsia="Times New Roman" w:hAnsi="Times New Roman" w:cs="Times New Roman"/>
          <w:sz w:val="28"/>
          <w:szCs w:val="28"/>
          <w:lang w:eastAsia="ru-RU"/>
        </w:rPr>
        <w:t xml:space="preserve"> Российской Федерации</w:t>
      </w:r>
      <w:r w:rsidRPr="00CB3778">
        <w:rPr>
          <w:rFonts w:ascii="Times New Roman" w:eastAsia="Times New Roman" w:hAnsi="Times New Roman" w:cs="Times New Roman"/>
          <w:sz w:val="28"/>
          <w:szCs w:val="28"/>
          <w:lang w:eastAsia="ru-RU"/>
        </w:rPr>
        <w:t>.</w:t>
      </w:r>
      <w:r w:rsidR="00C9706A" w:rsidRPr="00CB3778">
        <w:rPr>
          <w:rFonts w:ascii="Times New Roman" w:eastAsia="Times New Roman" w:hAnsi="Times New Roman" w:cs="Times New Roman"/>
          <w:sz w:val="28"/>
          <w:szCs w:val="28"/>
          <w:lang w:eastAsia="ru-RU"/>
        </w:rPr>
        <w:t xml:space="preserve">  </w:t>
      </w:r>
    </w:p>
    <w:p w:rsidR="00961769" w:rsidRDefault="00CF5F67" w:rsidP="003A6F6C">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Оренбургской области сделаны важные шаги на пути активного вовлечения некоммерческого сектора в сферу оказания социальных услуг, создана необходимая нормативно-правовая база</w:t>
      </w:r>
      <w:r w:rsidR="00961769" w:rsidRPr="00CB3778">
        <w:rPr>
          <w:rFonts w:ascii="Times New Roman" w:eastAsia="Times New Roman" w:hAnsi="Times New Roman" w:cs="Times New Roman"/>
          <w:sz w:val="28"/>
          <w:szCs w:val="28"/>
          <w:lang w:eastAsia="ru-RU"/>
        </w:rPr>
        <w:t>.* Это должно придать НКО новое качество, способствовать формированию стабильного бюджета организаций и долгосрочной стратегии развития.</w:t>
      </w:r>
    </w:p>
    <w:p w:rsidR="003A6F6C" w:rsidRPr="00CB3778" w:rsidRDefault="003A6F6C" w:rsidP="003A6F6C">
      <w:pPr>
        <w:spacing w:after="0" w:line="240" w:lineRule="auto"/>
        <w:ind w:firstLine="708"/>
        <w:jc w:val="both"/>
        <w:rPr>
          <w:rFonts w:ascii="Times New Roman" w:eastAsia="Times New Roman" w:hAnsi="Times New Roman" w:cs="Times New Roman"/>
          <w:sz w:val="28"/>
          <w:szCs w:val="28"/>
          <w:lang w:eastAsia="ru-RU"/>
        </w:rPr>
      </w:pPr>
    </w:p>
    <w:p w:rsidR="00961769" w:rsidRPr="003A6F6C" w:rsidRDefault="00961769" w:rsidP="00CB3778">
      <w:pPr>
        <w:spacing w:after="0" w:line="240" w:lineRule="auto"/>
        <w:jc w:val="both"/>
        <w:rPr>
          <w:rFonts w:ascii="Times New Roman" w:eastAsia="Times New Roman" w:hAnsi="Times New Roman" w:cs="Times New Roman"/>
          <w:sz w:val="18"/>
          <w:szCs w:val="18"/>
          <w:lang w:eastAsia="ru-RU"/>
        </w:rPr>
      </w:pPr>
      <w:r w:rsidRPr="003A6F6C">
        <w:rPr>
          <w:rFonts w:ascii="Times New Roman" w:eastAsia="Times New Roman" w:hAnsi="Times New Roman" w:cs="Times New Roman"/>
          <w:sz w:val="18"/>
          <w:szCs w:val="18"/>
          <w:lang w:eastAsia="ru-RU"/>
        </w:rPr>
        <w:t xml:space="preserve">* -Закон Оренбургской области от 06.05.2014 «О государственной поддержке социально ориентированных некоммерческих организаций в Оренбургской области»; </w:t>
      </w:r>
    </w:p>
    <w:p w:rsidR="00961769" w:rsidRPr="003A6F6C" w:rsidRDefault="00961769" w:rsidP="00CB3778">
      <w:pPr>
        <w:spacing w:after="0" w:line="240" w:lineRule="auto"/>
        <w:jc w:val="both"/>
        <w:rPr>
          <w:rFonts w:ascii="Times New Roman" w:eastAsia="Times New Roman" w:hAnsi="Times New Roman" w:cs="Times New Roman"/>
          <w:sz w:val="18"/>
          <w:szCs w:val="18"/>
          <w:lang w:eastAsia="ru-RU"/>
        </w:rPr>
      </w:pPr>
      <w:r w:rsidRPr="003A6F6C">
        <w:rPr>
          <w:rFonts w:ascii="Times New Roman" w:eastAsia="Times New Roman" w:hAnsi="Times New Roman" w:cs="Times New Roman"/>
          <w:sz w:val="18"/>
          <w:szCs w:val="18"/>
          <w:lang w:eastAsia="ru-RU"/>
        </w:rPr>
        <w:t>-указ губернатора Оренбургской области  от  2016 года «Комплекс мер, направленных на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2016-2020 гг.»</w:t>
      </w:r>
      <w:proofErr w:type="gramStart"/>
      <w:r w:rsidRPr="003A6F6C">
        <w:rPr>
          <w:rFonts w:ascii="Times New Roman" w:eastAsia="Times New Roman" w:hAnsi="Times New Roman" w:cs="Times New Roman"/>
          <w:sz w:val="18"/>
          <w:szCs w:val="18"/>
          <w:lang w:eastAsia="ru-RU"/>
        </w:rPr>
        <w:t xml:space="preserve"> ;</w:t>
      </w:r>
      <w:proofErr w:type="gramEnd"/>
    </w:p>
    <w:p w:rsidR="00961769" w:rsidRPr="003A6F6C" w:rsidRDefault="00961769" w:rsidP="00CB3778">
      <w:pPr>
        <w:spacing w:after="0" w:line="240" w:lineRule="auto"/>
        <w:jc w:val="both"/>
        <w:rPr>
          <w:rFonts w:ascii="Times New Roman" w:eastAsia="Times New Roman" w:hAnsi="Times New Roman" w:cs="Times New Roman"/>
          <w:sz w:val="18"/>
          <w:szCs w:val="18"/>
          <w:lang w:eastAsia="ru-RU"/>
        </w:rPr>
      </w:pPr>
      <w:r w:rsidRPr="003A6F6C">
        <w:rPr>
          <w:rFonts w:ascii="Times New Roman" w:eastAsia="Times New Roman" w:hAnsi="Times New Roman" w:cs="Times New Roman"/>
          <w:sz w:val="18"/>
          <w:szCs w:val="18"/>
          <w:lang w:eastAsia="ru-RU"/>
        </w:rPr>
        <w:t>-план мероприятий («дорожная карта») Правительством Оренбургской области «Поддержка доступа некоммерческих организаций к предоставлению услуг в социальной сфере».</w:t>
      </w:r>
    </w:p>
    <w:p w:rsidR="00CF5F67" w:rsidRPr="00CB3778" w:rsidRDefault="00CF5F67"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49026C"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A565C1">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с</w:t>
      </w:r>
      <w:r w:rsidRPr="00CB3778">
        <w:rPr>
          <w:rFonts w:ascii="Times New Roman" w:eastAsia="Times New Roman" w:hAnsi="Times New Roman" w:cs="Times New Roman"/>
          <w:sz w:val="28"/>
          <w:szCs w:val="28"/>
          <w:lang w:eastAsia="ru-RU"/>
        </w:rPr>
        <w:t>оциологическом исследовании</w:t>
      </w:r>
      <w:r w:rsidR="00727996"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проведенном социологическим центром «Общественное мнение»* в 2018 году</w:t>
      </w:r>
      <w:r w:rsidR="00F64BC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было рассмотрено участие граждан в некоммерческих организациях. Главный вывод: уровень общественной активности крайне низкий – 60% граждан не участвуют в работе общественных организаций.</w:t>
      </w:r>
    </w:p>
    <w:p w:rsidR="0049026C"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Первое место среди тех общественных организаций, в деятельности которых </w:t>
      </w:r>
      <w:proofErr w:type="spellStart"/>
      <w:r w:rsidRPr="00CB3778">
        <w:rPr>
          <w:rFonts w:ascii="Times New Roman" w:eastAsia="Times New Roman" w:hAnsi="Times New Roman" w:cs="Times New Roman"/>
          <w:sz w:val="28"/>
          <w:szCs w:val="28"/>
          <w:lang w:eastAsia="ru-RU"/>
        </w:rPr>
        <w:t>оренбуржцы</w:t>
      </w:r>
      <w:proofErr w:type="spellEnd"/>
      <w:r w:rsidRPr="00CB3778">
        <w:rPr>
          <w:rFonts w:ascii="Times New Roman" w:eastAsia="Times New Roman" w:hAnsi="Times New Roman" w:cs="Times New Roman"/>
          <w:sz w:val="28"/>
          <w:szCs w:val="28"/>
          <w:lang w:eastAsia="ru-RU"/>
        </w:rPr>
        <w:t xml:space="preserve"> все-таки участвуют, занимают профсоюзы – 19% (в советское время участие в них было 90%). В настоящее время по участию в профсоюзах лидирует возрастная группа 40-49 лет – 29%.</w:t>
      </w:r>
    </w:p>
    <w:p w:rsidR="0049026C"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Второе место занимает волонтерское движение (помощь сиротам, погорельцам, бездомным животным, донорство). Здесь лидирует возрастная группа 18-29 лет – 17%. В группе 60 лет и старше </w:t>
      </w:r>
      <w:proofErr w:type="spellStart"/>
      <w:r w:rsidRPr="00CB3778">
        <w:rPr>
          <w:rFonts w:ascii="Times New Roman" w:eastAsia="Times New Roman" w:hAnsi="Times New Roman" w:cs="Times New Roman"/>
          <w:sz w:val="28"/>
          <w:szCs w:val="28"/>
          <w:lang w:eastAsia="ru-RU"/>
        </w:rPr>
        <w:t>волонтерством</w:t>
      </w:r>
      <w:proofErr w:type="spellEnd"/>
      <w:r w:rsidRPr="00CB3778">
        <w:rPr>
          <w:rFonts w:ascii="Times New Roman" w:eastAsia="Times New Roman" w:hAnsi="Times New Roman" w:cs="Times New Roman"/>
          <w:sz w:val="28"/>
          <w:szCs w:val="28"/>
          <w:lang w:eastAsia="ru-RU"/>
        </w:rPr>
        <w:t xml:space="preserve"> занимаются лишь 1,5%. </w:t>
      </w:r>
    </w:p>
    <w:p w:rsidR="0049026C"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Третье место за </w:t>
      </w:r>
      <w:proofErr w:type="gramStart"/>
      <w:r w:rsidRPr="00CB3778">
        <w:rPr>
          <w:rFonts w:ascii="Times New Roman" w:eastAsia="Times New Roman" w:hAnsi="Times New Roman" w:cs="Times New Roman"/>
          <w:sz w:val="28"/>
          <w:szCs w:val="28"/>
          <w:lang w:eastAsia="ru-RU"/>
        </w:rPr>
        <w:t>Интернет-сообществами</w:t>
      </w:r>
      <w:proofErr w:type="gramEnd"/>
      <w:r w:rsidRPr="00CB3778">
        <w:rPr>
          <w:rFonts w:ascii="Times New Roman" w:eastAsia="Times New Roman" w:hAnsi="Times New Roman" w:cs="Times New Roman"/>
          <w:sz w:val="28"/>
          <w:szCs w:val="28"/>
          <w:lang w:eastAsia="ru-RU"/>
        </w:rPr>
        <w:t xml:space="preserve"> по интересам (ЖЖ, </w:t>
      </w:r>
      <w:proofErr w:type="spellStart"/>
      <w:r w:rsidRPr="00CB3778">
        <w:rPr>
          <w:rFonts w:ascii="Times New Roman" w:eastAsia="Times New Roman" w:hAnsi="Times New Roman" w:cs="Times New Roman"/>
          <w:sz w:val="28"/>
          <w:szCs w:val="28"/>
          <w:lang w:eastAsia="ru-RU"/>
        </w:rPr>
        <w:t>Facebook</w:t>
      </w:r>
      <w:proofErr w:type="spellEnd"/>
      <w:r w:rsidRPr="00CB3778">
        <w:rPr>
          <w:rFonts w:ascii="Times New Roman" w:eastAsia="Times New Roman" w:hAnsi="Times New Roman" w:cs="Times New Roman"/>
          <w:sz w:val="28"/>
          <w:szCs w:val="28"/>
          <w:lang w:eastAsia="ru-RU"/>
        </w:rPr>
        <w:t>-группы, группы ВК и др.). Лидирует возрастная группа 18-29 лет – 11%, а в группе 60 лет и старше только 6% участвуют в деятельности интерне</w:t>
      </w:r>
      <w:proofErr w:type="gramStart"/>
      <w:r w:rsidRPr="00CB3778">
        <w:rPr>
          <w:rFonts w:ascii="Times New Roman" w:eastAsia="Times New Roman" w:hAnsi="Times New Roman" w:cs="Times New Roman"/>
          <w:sz w:val="28"/>
          <w:szCs w:val="28"/>
          <w:lang w:eastAsia="ru-RU"/>
        </w:rPr>
        <w:t>т-</w:t>
      </w:r>
      <w:proofErr w:type="gramEnd"/>
      <w:r w:rsidRPr="00CB3778">
        <w:rPr>
          <w:rFonts w:ascii="Times New Roman" w:eastAsia="Times New Roman" w:hAnsi="Times New Roman" w:cs="Times New Roman"/>
          <w:sz w:val="28"/>
          <w:szCs w:val="28"/>
          <w:lang w:eastAsia="ru-RU"/>
        </w:rPr>
        <w:t xml:space="preserve"> сообществ. </w:t>
      </w:r>
    </w:p>
    <w:p w:rsidR="0049026C"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Однако </w:t>
      </w:r>
      <w:proofErr w:type="spellStart"/>
      <w:r w:rsidRPr="00CB3778">
        <w:rPr>
          <w:rFonts w:ascii="Times New Roman" w:eastAsia="Times New Roman" w:hAnsi="Times New Roman" w:cs="Times New Roman"/>
          <w:sz w:val="28"/>
          <w:szCs w:val="28"/>
          <w:lang w:eastAsia="ru-RU"/>
        </w:rPr>
        <w:t>оренбуржцы</w:t>
      </w:r>
      <w:proofErr w:type="spellEnd"/>
      <w:r w:rsidRPr="00CB3778">
        <w:rPr>
          <w:rFonts w:ascii="Times New Roman" w:eastAsia="Times New Roman" w:hAnsi="Times New Roman" w:cs="Times New Roman"/>
          <w:sz w:val="28"/>
          <w:szCs w:val="28"/>
          <w:lang w:eastAsia="ru-RU"/>
        </w:rPr>
        <w:t xml:space="preserve"> готовы участвовать в субботниках – 40%, в собрани</w:t>
      </w:r>
      <w:r w:rsidR="00F64BC2">
        <w:rPr>
          <w:rFonts w:ascii="Times New Roman" w:eastAsia="Times New Roman" w:hAnsi="Times New Roman" w:cs="Times New Roman"/>
          <w:sz w:val="28"/>
          <w:szCs w:val="28"/>
          <w:lang w:eastAsia="ru-RU"/>
        </w:rPr>
        <w:t>ях</w:t>
      </w:r>
      <w:r w:rsidRPr="00CB3778">
        <w:rPr>
          <w:rFonts w:ascii="Times New Roman" w:eastAsia="Times New Roman" w:hAnsi="Times New Roman" w:cs="Times New Roman"/>
          <w:sz w:val="28"/>
          <w:szCs w:val="28"/>
          <w:lang w:eastAsia="ru-RU"/>
        </w:rPr>
        <w:t xml:space="preserve"> собственников жилья – 28%, в наблюдени</w:t>
      </w:r>
      <w:r w:rsidR="00F64BC2">
        <w:rPr>
          <w:rFonts w:ascii="Times New Roman" w:eastAsia="Times New Roman" w:hAnsi="Times New Roman" w:cs="Times New Roman"/>
          <w:sz w:val="28"/>
          <w:szCs w:val="28"/>
          <w:lang w:eastAsia="ru-RU"/>
        </w:rPr>
        <w:t>ях</w:t>
      </w:r>
      <w:r w:rsidRPr="00CB3778">
        <w:rPr>
          <w:rFonts w:ascii="Times New Roman" w:eastAsia="Times New Roman" w:hAnsi="Times New Roman" w:cs="Times New Roman"/>
          <w:sz w:val="28"/>
          <w:szCs w:val="28"/>
          <w:lang w:eastAsia="ru-RU"/>
        </w:rPr>
        <w:t xml:space="preserve"> на выборах – 21%, в публичных слушаниях – 15%, в добровольной дружине – 7%.</w:t>
      </w:r>
    </w:p>
    <w:p w:rsidR="003536CB" w:rsidRPr="00CB3778" w:rsidRDefault="00F64BC2" w:rsidP="000C546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F5F67" w:rsidRPr="00CB3778">
        <w:rPr>
          <w:rFonts w:ascii="Times New Roman" w:eastAsia="Times New Roman" w:hAnsi="Times New Roman" w:cs="Times New Roman"/>
          <w:sz w:val="28"/>
          <w:szCs w:val="28"/>
          <w:lang w:eastAsia="ru-RU"/>
        </w:rPr>
        <w:t xml:space="preserve"> том, что общественные организации не оказывают никакого влияния   на органы власти в процессе решения важных для жителей проблем, полагают 40% жителей области, а 28%, что общественные организации оказывают несущественное влияние. Это объективная оценка жителями эффективности функционирования гражданского общества в регионе. Впрочем, как и в стране в целом.</w:t>
      </w:r>
      <w:r w:rsidR="003536CB" w:rsidRPr="00CB3778">
        <w:rPr>
          <w:rFonts w:ascii="Times New Roman" w:eastAsia="Times New Roman" w:hAnsi="Times New Roman" w:cs="Times New Roman"/>
          <w:sz w:val="28"/>
          <w:szCs w:val="28"/>
          <w:lang w:eastAsia="ru-RU"/>
        </w:rPr>
        <w:t xml:space="preserve"> </w:t>
      </w:r>
    </w:p>
    <w:p w:rsidR="00515AC5" w:rsidRPr="00CB3778" w:rsidRDefault="00515AC5" w:rsidP="003536CB">
      <w:pPr>
        <w:spacing w:after="0" w:line="240" w:lineRule="auto"/>
        <w:jc w:val="both"/>
        <w:rPr>
          <w:rFonts w:ascii="Times New Roman" w:eastAsia="Times New Roman" w:hAnsi="Times New Roman" w:cs="Times New Roman"/>
          <w:sz w:val="28"/>
          <w:szCs w:val="28"/>
          <w:lang w:eastAsia="ru-RU"/>
        </w:rPr>
      </w:pPr>
    </w:p>
    <w:p w:rsidR="00C55C14" w:rsidRPr="00C34B8C" w:rsidRDefault="003536CB" w:rsidP="00C55C14">
      <w:pPr>
        <w:spacing w:after="0" w:line="240" w:lineRule="auto"/>
        <w:jc w:val="both"/>
        <w:rPr>
          <w:rFonts w:ascii="Times New Roman" w:eastAsia="Times New Roman" w:hAnsi="Times New Roman" w:cs="Times New Roman"/>
          <w:sz w:val="18"/>
          <w:szCs w:val="18"/>
          <w:lang w:eastAsia="ru-RU"/>
        </w:rPr>
      </w:pPr>
      <w:r w:rsidRPr="00C34B8C">
        <w:rPr>
          <w:rFonts w:ascii="Times New Roman" w:eastAsia="Times New Roman" w:hAnsi="Times New Roman" w:cs="Times New Roman"/>
          <w:sz w:val="18"/>
          <w:szCs w:val="18"/>
          <w:lang w:eastAsia="ru-RU"/>
        </w:rPr>
        <w:t xml:space="preserve">*Социологическое исследование   проведено социологическим центром «Общественное мнение» под руководством профессора, </w:t>
      </w:r>
      <w:proofErr w:type="spellStart"/>
      <w:r w:rsidRPr="00C34B8C">
        <w:rPr>
          <w:rFonts w:ascii="Times New Roman" w:eastAsia="Times New Roman" w:hAnsi="Times New Roman" w:cs="Times New Roman"/>
          <w:sz w:val="18"/>
          <w:szCs w:val="18"/>
          <w:lang w:eastAsia="ru-RU"/>
        </w:rPr>
        <w:t>д.п</w:t>
      </w:r>
      <w:proofErr w:type="gramStart"/>
      <w:r w:rsidRPr="00C34B8C">
        <w:rPr>
          <w:rFonts w:ascii="Times New Roman" w:eastAsia="Times New Roman" w:hAnsi="Times New Roman" w:cs="Times New Roman"/>
          <w:sz w:val="18"/>
          <w:szCs w:val="18"/>
          <w:lang w:eastAsia="ru-RU"/>
        </w:rPr>
        <w:t>.н</w:t>
      </w:r>
      <w:proofErr w:type="spellEnd"/>
      <w:proofErr w:type="gramEnd"/>
      <w:r w:rsidRPr="00C34B8C">
        <w:rPr>
          <w:rFonts w:ascii="Times New Roman" w:eastAsia="Times New Roman" w:hAnsi="Times New Roman" w:cs="Times New Roman"/>
          <w:sz w:val="18"/>
          <w:szCs w:val="18"/>
          <w:lang w:eastAsia="ru-RU"/>
        </w:rPr>
        <w:t xml:space="preserve">, </w:t>
      </w:r>
      <w:proofErr w:type="spellStart"/>
      <w:r w:rsidRPr="00C34B8C">
        <w:rPr>
          <w:rFonts w:ascii="Times New Roman" w:eastAsia="Times New Roman" w:hAnsi="Times New Roman" w:cs="Times New Roman"/>
          <w:sz w:val="18"/>
          <w:szCs w:val="18"/>
          <w:lang w:eastAsia="ru-RU"/>
        </w:rPr>
        <w:t>Г.В.Шешуковой</w:t>
      </w:r>
      <w:proofErr w:type="spellEnd"/>
      <w:r w:rsidRPr="00C34B8C">
        <w:rPr>
          <w:rFonts w:ascii="Times New Roman" w:eastAsia="Times New Roman" w:hAnsi="Times New Roman" w:cs="Times New Roman"/>
          <w:sz w:val="18"/>
          <w:szCs w:val="18"/>
          <w:lang w:eastAsia="ru-RU"/>
        </w:rPr>
        <w:t xml:space="preserve">, 2018 год.   </w:t>
      </w:r>
    </w:p>
    <w:p w:rsidR="00C55C14" w:rsidRPr="00CB3778" w:rsidRDefault="00C55C14" w:rsidP="00C55C14">
      <w:pPr>
        <w:spacing w:after="0" w:line="240" w:lineRule="auto"/>
        <w:jc w:val="both"/>
        <w:rPr>
          <w:rFonts w:ascii="Times New Roman" w:eastAsia="Times New Roman" w:hAnsi="Times New Roman" w:cs="Times New Roman"/>
          <w:sz w:val="28"/>
          <w:szCs w:val="28"/>
          <w:lang w:eastAsia="ru-RU"/>
        </w:rPr>
      </w:pPr>
    </w:p>
    <w:p w:rsidR="00507A71" w:rsidRPr="00CB3778" w:rsidRDefault="00CF5F67" w:rsidP="000C5465">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области по состоянию на 1 января 2019 года насчитывается 26</w:t>
      </w:r>
      <w:r w:rsidR="00175E6B" w:rsidRPr="00CB3778">
        <w:rPr>
          <w:rFonts w:ascii="Times New Roman" w:eastAsia="Times New Roman" w:hAnsi="Times New Roman" w:cs="Times New Roman"/>
          <w:sz w:val="28"/>
          <w:szCs w:val="28"/>
          <w:lang w:eastAsia="ru-RU"/>
        </w:rPr>
        <w:t>04</w:t>
      </w:r>
      <w:r w:rsidRPr="00CB3778">
        <w:rPr>
          <w:rFonts w:ascii="Times New Roman" w:eastAsia="Times New Roman" w:hAnsi="Times New Roman" w:cs="Times New Roman"/>
          <w:sz w:val="28"/>
          <w:szCs w:val="28"/>
          <w:lang w:eastAsia="ru-RU"/>
        </w:rPr>
        <w:t xml:space="preserve"> некоммерческих организаций, из них 2308 социально ориентированных. Численность организаций за последние годы не претерпела больших изменений. Деятельностью в области физической культуры и  спорта занимаются 448 СОНКО, социальной поддержкой и защитой граждан – 378, в области образования, просвещения, науки – 329,  </w:t>
      </w:r>
      <w:proofErr w:type="spellStart"/>
      <w:r w:rsidRPr="00CB3778">
        <w:rPr>
          <w:rFonts w:ascii="Times New Roman" w:eastAsia="Times New Roman" w:hAnsi="Times New Roman" w:cs="Times New Roman"/>
          <w:sz w:val="28"/>
          <w:szCs w:val="28"/>
          <w:lang w:eastAsia="ru-RU"/>
        </w:rPr>
        <w:t>военно</w:t>
      </w:r>
      <w:proofErr w:type="spellEnd"/>
      <w:r w:rsidRPr="00CB3778">
        <w:rPr>
          <w:rFonts w:ascii="Times New Roman" w:eastAsia="Times New Roman" w:hAnsi="Times New Roman" w:cs="Times New Roman"/>
          <w:sz w:val="28"/>
          <w:szCs w:val="28"/>
          <w:lang w:eastAsia="ru-RU"/>
        </w:rPr>
        <w:t xml:space="preserve"> – патриотического, духовно – нравственного воспитания граждан – 311. </w:t>
      </w:r>
    </w:p>
    <w:p w:rsidR="004526BA" w:rsidRDefault="00CF5F67" w:rsidP="000C5465">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Спектр деятельности организаций очень широкий и отвечает запросам общества, их услугами ежегодно пользуется около 900 тысяч жителей Оренбуржья.</w:t>
      </w:r>
      <w:r w:rsidR="00961769" w:rsidRPr="00961769">
        <w:rPr>
          <w:rFonts w:ascii="Times New Roman" w:eastAsia="Times New Roman" w:hAnsi="Times New Roman" w:cs="Times New Roman"/>
          <w:sz w:val="28"/>
          <w:szCs w:val="28"/>
          <w:lang w:eastAsia="ru-RU"/>
        </w:rPr>
        <w:t xml:space="preserve"> </w:t>
      </w:r>
    </w:p>
    <w:p w:rsidR="00C55C14" w:rsidRPr="00CB3778" w:rsidRDefault="00961769" w:rsidP="000C5465">
      <w:pPr>
        <w:spacing w:after="0" w:line="240" w:lineRule="auto"/>
        <w:ind w:firstLine="708"/>
        <w:jc w:val="both"/>
        <w:rPr>
          <w:rFonts w:ascii="Times New Roman" w:eastAsia="Times New Roman" w:hAnsi="Times New Roman" w:cs="Times New Roman"/>
          <w:sz w:val="28"/>
          <w:szCs w:val="28"/>
          <w:lang w:eastAsia="ru-RU"/>
        </w:rPr>
      </w:pPr>
      <w:r w:rsidRPr="00AC2CCA">
        <w:rPr>
          <w:rFonts w:ascii="Times New Roman" w:eastAsia="Times New Roman" w:hAnsi="Times New Roman" w:cs="Times New Roman"/>
          <w:sz w:val="28"/>
          <w:szCs w:val="28"/>
          <w:lang w:eastAsia="ru-RU"/>
        </w:rPr>
        <w:t xml:space="preserve">В региональном реестре поставщиков социальных услуг состоят 11 негосударственных поставщиков из числа социально ориентированных некоммерческих организаций. Это более 15 процентов от общей численности поставщиков, зарегистрированных в Оренбургской области. </w:t>
      </w:r>
      <w:r w:rsidRPr="00CB3778">
        <w:rPr>
          <w:rFonts w:ascii="Times New Roman" w:eastAsia="Times New Roman" w:hAnsi="Times New Roman" w:cs="Times New Roman"/>
          <w:sz w:val="28"/>
          <w:szCs w:val="28"/>
          <w:lang w:eastAsia="ru-RU"/>
        </w:rPr>
        <w:t xml:space="preserve"> </w:t>
      </w:r>
      <w:r w:rsidRPr="00AC2CCA">
        <w:rPr>
          <w:rFonts w:ascii="Times New Roman" w:eastAsia="Times New Roman" w:hAnsi="Times New Roman" w:cs="Times New Roman"/>
          <w:sz w:val="28"/>
          <w:szCs w:val="28"/>
          <w:lang w:eastAsia="ru-RU"/>
        </w:rPr>
        <w:t>В 2018 году в реестр вошли две новые организации, предоставляющие комплекс социально-реабилитационных услуг пожилым людям и инвалидам в стационарной форме. Это частное учреждение социального обслуживания населения «Социально-оздоровительный центр (пансионат) «Марсово поле» и автономная некоммерческая организация «Спортивно-реабилитационный центр «Жемчужина бора».</w:t>
      </w:r>
    </w:p>
    <w:p w:rsidR="00C55C14" w:rsidRPr="00CB3778" w:rsidRDefault="00CF5F67" w:rsidP="000C5465">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Для осуществления своей деятельности  социально ориентированные некоммерческие организации  привлекают финансовые ресурсы из разных источников.  </w:t>
      </w:r>
      <w:r w:rsidRPr="00CB3778">
        <w:rPr>
          <w:rFonts w:ascii="Times New Roman" w:eastAsia="Times New Roman" w:hAnsi="Times New Roman" w:cs="Times New Roman"/>
          <w:sz w:val="28"/>
          <w:szCs w:val="28"/>
          <w:lang w:eastAsia="ru-RU"/>
        </w:rPr>
        <w:tab/>
        <w:t xml:space="preserve">По данным территориального органа Федеральной службы государственной статистики по Оренбургской области в 2016 году объем денежных средств, поступивших СО НКО, составил 5,3 млрд. рублей, в 2017 – 4,9 млрд. рублей. </w:t>
      </w:r>
    </w:p>
    <w:p w:rsidR="004526BA" w:rsidRPr="00CB3778" w:rsidRDefault="003536CB" w:rsidP="000C5465">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И</w:t>
      </w:r>
      <w:r w:rsidR="00CF5F67" w:rsidRPr="00CB3778">
        <w:rPr>
          <w:rFonts w:ascii="Times New Roman" w:eastAsia="Times New Roman" w:hAnsi="Times New Roman" w:cs="Times New Roman"/>
          <w:sz w:val="28"/>
          <w:szCs w:val="28"/>
          <w:lang w:eastAsia="ru-RU"/>
        </w:rPr>
        <w:t xml:space="preserve">з областного бюджета </w:t>
      </w:r>
      <w:r w:rsidRPr="00CB3778">
        <w:rPr>
          <w:rFonts w:ascii="Times New Roman" w:eastAsia="Times New Roman" w:hAnsi="Times New Roman" w:cs="Times New Roman"/>
          <w:sz w:val="28"/>
          <w:szCs w:val="28"/>
          <w:lang w:eastAsia="ru-RU"/>
        </w:rPr>
        <w:t xml:space="preserve">в 2018 году </w:t>
      </w:r>
      <w:r w:rsidR="00CF5F67" w:rsidRPr="00CB3778">
        <w:rPr>
          <w:rFonts w:ascii="Times New Roman" w:eastAsia="Times New Roman" w:hAnsi="Times New Roman" w:cs="Times New Roman"/>
          <w:sz w:val="28"/>
          <w:szCs w:val="28"/>
          <w:lang w:eastAsia="ru-RU"/>
        </w:rPr>
        <w:t xml:space="preserve">выделялась финансовая поддержка СО НКО на осуществление проектной деятельности и оказания услуг в социальной сфере в сумме </w:t>
      </w:r>
      <w:r w:rsidRPr="00CB3778">
        <w:rPr>
          <w:rFonts w:ascii="Times New Roman" w:eastAsia="Times New Roman" w:hAnsi="Times New Roman" w:cs="Times New Roman"/>
          <w:sz w:val="28"/>
          <w:szCs w:val="28"/>
          <w:lang w:eastAsia="ru-RU"/>
        </w:rPr>
        <w:t>около</w:t>
      </w:r>
      <w:r w:rsidR="00CF5F67" w:rsidRPr="00CB3778">
        <w:rPr>
          <w:rFonts w:ascii="Times New Roman" w:eastAsia="Times New Roman" w:hAnsi="Times New Roman" w:cs="Times New Roman"/>
          <w:sz w:val="28"/>
          <w:szCs w:val="28"/>
          <w:lang w:eastAsia="ru-RU"/>
        </w:rPr>
        <w:t xml:space="preserve"> 660 млн.</w:t>
      </w:r>
      <w:r w:rsidRPr="00CB3778">
        <w:rPr>
          <w:rFonts w:ascii="Times New Roman" w:eastAsia="Times New Roman" w:hAnsi="Times New Roman" w:cs="Times New Roman"/>
          <w:sz w:val="28"/>
          <w:szCs w:val="28"/>
          <w:lang w:eastAsia="ru-RU"/>
        </w:rPr>
        <w:t xml:space="preserve"> рублей.</w:t>
      </w:r>
      <w:r w:rsidR="00CF5F67"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Эту </w:t>
      </w:r>
      <w:r w:rsidR="00CF5F67" w:rsidRPr="00CB3778">
        <w:rPr>
          <w:rFonts w:ascii="Times New Roman" w:eastAsia="Times New Roman" w:hAnsi="Times New Roman" w:cs="Times New Roman"/>
          <w:sz w:val="28"/>
          <w:szCs w:val="28"/>
          <w:lang w:eastAsia="ru-RU"/>
        </w:rPr>
        <w:t xml:space="preserve"> поддержку получили </w:t>
      </w:r>
      <w:r w:rsidRPr="00CB3778">
        <w:rPr>
          <w:rFonts w:ascii="Times New Roman" w:eastAsia="Times New Roman" w:hAnsi="Times New Roman" w:cs="Times New Roman"/>
          <w:sz w:val="28"/>
          <w:szCs w:val="28"/>
          <w:lang w:eastAsia="ru-RU"/>
        </w:rPr>
        <w:t xml:space="preserve"> 58 организаций</w:t>
      </w:r>
      <w:r w:rsidR="00CF5F67" w:rsidRPr="00CB3778">
        <w:rPr>
          <w:rFonts w:ascii="Times New Roman" w:eastAsia="Times New Roman" w:hAnsi="Times New Roman" w:cs="Times New Roman"/>
          <w:sz w:val="28"/>
          <w:szCs w:val="28"/>
          <w:lang w:eastAsia="ru-RU"/>
        </w:rPr>
        <w:t xml:space="preserve">. </w:t>
      </w:r>
      <w:r w:rsidR="0000511E" w:rsidRPr="00CB3778">
        <w:rPr>
          <w:rFonts w:ascii="Times New Roman" w:eastAsia="Times New Roman" w:hAnsi="Times New Roman" w:cs="Times New Roman"/>
          <w:sz w:val="28"/>
          <w:szCs w:val="28"/>
          <w:lang w:eastAsia="ru-RU"/>
        </w:rPr>
        <w:t xml:space="preserve"> </w:t>
      </w:r>
      <w:r w:rsidR="006C4522" w:rsidRPr="00CB3778">
        <w:rPr>
          <w:rFonts w:ascii="Times New Roman" w:eastAsia="Times New Roman" w:hAnsi="Times New Roman" w:cs="Times New Roman"/>
          <w:sz w:val="28"/>
          <w:szCs w:val="28"/>
          <w:lang w:eastAsia="ru-RU"/>
        </w:rPr>
        <w:t xml:space="preserve"> Финансовая поддержка таких организаций осуществляется по двум основным направлениям. Это </w:t>
      </w:r>
      <w:r w:rsidR="0000511E" w:rsidRPr="00CB3778">
        <w:rPr>
          <w:rFonts w:ascii="Times New Roman" w:eastAsia="Times New Roman" w:hAnsi="Times New Roman" w:cs="Times New Roman"/>
          <w:sz w:val="28"/>
          <w:szCs w:val="28"/>
          <w:lang w:eastAsia="ru-RU"/>
        </w:rPr>
        <w:t xml:space="preserve"> </w:t>
      </w:r>
      <w:r w:rsidR="006C4522" w:rsidRPr="00CB3778">
        <w:rPr>
          <w:rFonts w:ascii="Times New Roman" w:eastAsia="Times New Roman" w:hAnsi="Times New Roman" w:cs="Times New Roman"/>
          <w:sz w:val="28"/>
          <w:szCs w:val="28"/>
          <w:lang w:eastAsia="ru-RU"/>
        </w:rPr>
        <w:t xml:space="preserve"> социально значимы</w:t>
      </w:r>
      <w:r w:rsidR="0000511E" w:rsidRPr="00CB3778">
        <w:rPr>
          <w:rFonts w:ascii="Times New Roman" w:eastAsia="Times New Roman" w:hAnsi="Times New Roman" w:cs="Times New Roman"/>
          <w:sz w:val="28"/>
          <w:szCs w:val="28"/>
          <w:lang w:eastAsia="ru-RU"/>
        </w:rPr>
        <w:t>е</w:t>
      </w:r>
      <w:r w:rsidR="006C4522" w:rsidRPr="00CB3778">
        <w:rPr>
          <w:rFonts w:ascii="Times New Roman" w:eastAsia="Times New Roman" w:hAnsi="Times New Roman" w:cs="Times New Roman"/>
          <w:sz w:val="28"/>
          <w:szCs w:val="28"/>
          <w:lang w:eastAsia="ru-RU"/>
        </w:rPr>
        <w:t xml:space="preserve"> проект</w:t>
      </w:r>
      <w:r w:rsidR="0000511E" w:rsidRPr="00CB3778">
        <w:rPr>
          <w:rFonts w:ascii="Times New Roman" w:eastAsia="Times New Roman" w:hAnsi="Times New Roman" w:cs="Times New Roman"/>
          <w:sz w:val="28"/>
          <w:szCs w:val="28"/>
          <w:lang w:eastAsia="ru-RU"/>
        </w:rPr>
        <w:t>ы</w:t>
      </w:r>
      <w:r w:rsidR="006C4522" w:rsidRPr="00CB3778">
        <w:rPr>
          <w:rFonts w:ascii="Times New Roman" w:eastAsia="Times New Roman" w:hAnsi="Times New Roman" w:cs="Times New Roman"/>
          <w:sz w:val="28"/>
          <w:szCs w:val="28"/>
          <w:lang w:eastAsia="ru-RU"/>
        </w:rPr>
        <w:t xml:space="preserve"> и программ</w:t>
      </w:r>
      <w:r w:rsidR="0000511E" w:rsidRPr="00CB3778">
        <w:rPr>
          <w:rFonts w:ascii="Times New Roman" w:eastAsia="Times New Roman" w:hAnsi="Times New Roman" w:cs="Times New Roman"/>
          <w:sz w:val="28"/>
          <w:szCs w:val="28"/>
          <w:lang w:eastAsia="ru-RU"/>
        </w:rPr>
        <w:t>ы</w:t>
      </w:r>
      <w:r w:rsidR="006C4522" w:rsidRPr="00CB3778">
        <w:rPr>
          <w:rFonts w:ascii="Times New Roman" w:eastAsia="Times New Roman" w:hAnsi="Times New Roman" w:cs="Times New Roman"/>
          <w:sz w:val="28"/>
          <w:szCs w:val="28"/>
          <w:lang w:eastAsia="ru-RU"/>
        </w:rPr>
        <w:t xml:space="preserve">, а также </w:t>
      </w:r>
      <w:r w:rsidR="0000511E" w:rsidRPr="00CB3778">
        <w:rPr>
          <w:rFonts w:ascii="Times New Roman" w:eastAsia="Times New Roman" w:hAnsi="Times New Roman" w:cs="Times New Roman"/>
          <w:sz w:val="28"/>
          <w:szCs w:val="28"/>
          <w:lang w:eastAsia="ru-RU"/>
        </w:rPr>
        <w:t xml:space="preserve"> </w:t>
      </w:r>
      <w:r w:rsidR="006C4522" w:rsidRPr="00CB3778">
        <w:rPr>
          <w:rFonts w:ascii="Times New Roman" w:eastAsia="Times New Roman" w:hAnsi="Times New Roman" w:cs="Times New Roman"/>
          <w:sz w:val="28"/>
          <w:szCs w:val="28"/>
          <w:lang w:eastAsia="ru-RU"/>
        </w:rPr>
        <w:t xml:space="preserve"> общественно полезн</w:t>
      </w:r>
      <w:r w:rsidR="0000511E" w:rsidRPr="00CB3778">
        <w:rPr>
          <w:rFonts w:ascii="Times New Roman" w:eastAsia="Times New Roman" w:hAnsi="Times New Roman" w:cs="Times New Roman"/>
          <w:sz w:val="28"/>
          <w:szCs w:val="28"/>
          <w:lang w:eastAsia="ru-RU"/>
        </w:rPr>
        <w:t>ая</w:t>
      </w:r>
      <w:r w:rsidR="006C4522" w:rsidRPr="00CB3778">
        <w:rPr>
          <w:rFonts w:ascii="Times New Roman" w:eastAsia="Times New Roman" w:hAnsi="Times New Roman" w:cs="Times New Roman"/>
          <w:sz w:val="28"/>
          <w:szCs w:val="28"/>
          <w:lang w:eastAsia="ru-RU"/>
        </w:rPr>
        <w:t xml:space="preserve"> деятельност</w:t>
      </w:r>
      <w:r w:rsidR="0000511E" w:rsidRPr="00CB3778">
        <w:rPr>
          <w:rFonts w:ascii="Times New Roman" w:eastAsia="Times New Roman" w:hAnsi="Times New Roman" w:cs="Times New Roman"/>
          <w:sz w:val="28"/>
          <w:szCs w:val="28"/>
          <w:lang w:eastAsia="ru-RU"/>
        </w:rPr>
        <w:t>ь</w:t>
      </w:r>
      <w:r w:rsidR="006C4522" w:rsidRPr="00CB3778">
        <w:rPr>
          <w:rFonts w:ascii="Times New Roman" w:eastAsia="Times New Roman" w:hAnsi="Times New Roman" w:cs="Times New Roman"/>
          <w:sz w:val="28"/>
          <w:szCs w:val="28"/>
          <w:lang w:eastAsia="ru-RU"/>
        </w:rPr>
        <w:t xml:space="preserve"> (оказание услуг в социальной сфере). </w:t>
      </w:r>
    </w:p>
    <w:p w:rsidR="006C4522" w:rsidRPr="00CB3778" w:rsidRDefault="006C4522" w:rsidP="000C5465">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Всего областным законом определены 25 направлений деятельности социально ориентированных НКО. Средства областного бюджета на финансовую поддержку предусмотрены в пяти государственных программах.  Кроме того, НКО оказывается имущественная поддержка. За последние 4 года организациям переданы помещения для работы общей площадью более 20 тысяч кв. метров и 9 единиц транспорта.*</w:t>
      </w:r>
    </w:p>
    <w:p w:rsidR="006C4522" w:rsidRPr="00CB3778" w:rsidRDefault="006C4522" w:rsidP="006C4522">
      <w:pPr>
        <w:spacing w:after="0" w:line="240" w:lineRule="auto"/>
        <w:jc w:val="both"/>
        <w:rPr>
          <w:rFonts w:ascii="Times New Roman" w:eastAsia="Times New Roman" w:hAnsi="Times New Roman" w:cs="Times New Roman"/>
          <w:sz w:val="28"/>
          <w:szCs w:val="28"/>
          <w:lang w:eastAsia="ru-RU"/>
        </w:rPr>
      </w:pPr>
    </w:p>
    <w:p w:rsidR="006C4522" w:rsidRPr="00092086" w:rsidRDefault="006C4522" w:rsidP="006C4522">
      <w:pPr>
        <w:spacing w:after="0" w:line="240" w:lineRule="auto"/>
        <w:jc w:val="both"/>
        <w:rPr>
          <w:rFonts w:ascii="Times New Roman" w:eastAsia="Times New Roman" w:hAnsi="Times New Roman" w:cs="Times New Roman"/>
          <w:sz w:val="18"/>
          <w:szCs w:val="18"/>
          <w:lang w:eastAsia="ru-RU"/>
        </w:rPr>
      </w:pPr>
      <w:r w:rsidRPr="00092086">
        <w:rPr>
          <w:rFonts w:ascii="Times New Roman" w:eastAsia="Times New Roman" w:hAnsi="Times New Roman" w:cs="Times New Roman"/>
          <w:sz w:val="18"/>
          <w:szCs w:val="18"/>
          <w:lang w:eastAsia="ru-RU"/>
        </w:rPr>
        <w:t xml:space="preserve">*Материалы выступления Губернатора Оренбургской области на заседании Госсовета в Москве с участием Президента РФ </w:t>
      </w:r>
      <w:proofErr w:type="spellStart"/>
      <w:r w:rsidRPr="00092086">
        <w:rPr>
          <w:rFonts w:ascii="Times New Roman" w:eastAsia="Times New Roman" w:hAnsi="Times New Roman" w:cs="Times New Roman"/>
          <w:sz w:val="18"/>
          <w:szCs w:val="18"/>
          <w:lang w:eastAsia="ru-RU"/>
        </w:rPr>
        <w:t>В.В.Путина</w:t>
      </w:r>
      <w:proofErr w:type="spellEnd"/>
    </w:p>
    <w:p w:rsidR="006C4522" w:rsidRPr="00CB3778" w:rsidRDefault="006C4522" w:rsidP="00C55C14">
      <w:pPr>
        <w:spacing w:after="0" w:line="240" w:lineRule="auto"/>
        <w:jc w:val="both"/>
        <w:rPr>
          <w:rFonts w:ascii="Times New Roman" w:eastAsia="Times New Roman" w:hAnsi="Times New Roman" w:cs="Times New Roman"/>
          <w:sz w:val="28"/>
          <w:szCs w:val="28"/>
          <w:lang w:eastAsia="ru-RU"/>
        </w:rPr>
      </w:pPr>
    </w:p>
    <w:p w:rsidR="000B50EE"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18 муниципальных районах и городских округах реализ</w:t>
      </w:r>
      <w:r w:rsidR="00175E6B" w:rsidRPr="00CB3778">
        <w:rPr>
          <w:rFonts w:ascii="Times New Roman" w:eastAsia="Times New Roman" w:hAnsi="Times New Roman" w:cs="Times New Roman"/>
          <w:sz w:val="28"/>
          <w:szCs w:val="28"/>
          <w:lang w:eastAsia="ru-RU"/>
        </w:rPr>
        <w:t>уются муниципальные программы (</w:t>
      </w:r>
      <w:r w:rsidRPr="00CB3778">
        <w:rPr>
          <w:rFonts w:ascii="Times New Roman" w:eastAsia="Times New Roman" w:hAnsi="Times New Roman" w:cs="Times New Roman"/>
          <w:sz w:val="28"/>
          <w:szCs w:val="28"/>
          <w:lang w:eastAsia="ru-RU"/>
        </w:rPr>
        <w:t>подпрограммы) по поддержке СО НКО.</w:t>
      </w:r>
      <w:r w:rsidR="00C9706A" w:rsidRPr="00CB3778">
        <w:rPr>
          <w:rFonts w:ascii="Times New Roman" w:eastAsia="Times New Roman" w:hAnsi="Times New Roman" w:cs="Times New Roman"/>
          <w:sz w:val="28"/>
          <w:szCs w:val="28"/>
          <w:lang w:eastAsia="ru-RU"/>
        </w:rPr>
        <w:t xml:space="preserve"> </w:t>
      </w:r>
    </w:p>
    <w:p w:rsidR="004526BA"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Некоммерческие организации стали активнее участвовать в конкурсах на право получения гранта Президента Российской </w:t>
      </w:r>
      <w:r w:rsidR="00F64BC2">
        <w:rPr>
          <w:rFonts w:ascii="Times New Roman" w:eastAsia="Times New Roman" w:hAnsi="Times New Roman" w:cs="Times New Roman"/>
          <w:sz w:val="28"/>
          <w:szCs w:val="28"/>
          <w:lang w:eastAsia="ru-RU"/>
        </w:rPr>
        <w:t>Ф</w:t>
      </w:r>
      <w:r w:rsidRPr="00CB3778">
        <w:rPr>
          <w:rFonts w:ascii="Times New Roman" w:eastAsia="Times New Roman" w:hAnsi="Times New Roman" w:cs="Times New Roman"/>
          <w:sz w:val="28"/>
          <w:szCs w:val="28"/>
          <w:lang w:eastAsia="ru-RU"/>
        </w:rPr>
        <w:t>едерации на развитие гражданского общества. В 2018 – 30 организаций с 31 проектом выиграли гранты на сумму 35,7 млн. рублей</w:t>
      </w:r>
      <w:r w:rsidR="003536CB" w:rsidRPr="00CB3778">
        <w:rPr>
          <w:rFonts w:ascii="Times New Roman" w:eastAsia="Times New Roman" w:hAnsi="Times New Roman" w:cs="Times New Roman"/>
          <w:sz w:val="28"/>
          <w:szCs w:val="28"/>
          <w:lang w:eastAsia="ru-RU"/>
        </w:rPr>
        <w:t xml:space="preserve"> (в 2017 году -28; -31 и -33,5 соответственно)</w:t>
      </w:r>
      <w:r w:rsidRPr="00CB3778">
        <w:rPr>
          <w:rFonts w:ascii="Times New Roman" w:eastAsia="Times New Roman" w:hAnsi="Times New Roman" w:cs="Times New Roman"/>
          <w:sz w:val="28"/>
          <w:szCs w:val="28"/>
          <w:lang w:eastAsia="ru-RU"/>
        </w:rPr>
        <w:t>. Наиболее к</w:t>
      </w:r>
      <w:r w:rsidR="00727996" w:rsidRPr="00CB3778">
        <w:rPr>
          <w:rFonts w:ascii="Times New Roman" w:eastAsia="Times New Roman" w:hAnsi="Times New Roman" w:cs="Times New Roman"/>
          <w:sz w:val="28"/>
          <w:szCs w:val="28"/>
          <w:lang w:eastAsia="ru-RU"/>
        </w:rPr>
        <w:t>рупные суммы грантов получили: О</w:t>
      </w:r>
      <w:r w:rsidRPr="00CB3778">
        <w:rPr>
          <w:rFonts w:ascii="Times New Roman" w:eastAsia="Times New Roman" w:hAnsi="Times New Roman" w:cs="Times New Roman"/>
          <w:sz w:val="28"/>
          <w:szCs w:val="28"/>
          <w:lang w:eastAsia="ru-RU"/>
        </w:rPr>
        <w:t>ренбургская областная молоде</w:t>
      </w:r>
      <w:r w:rsidR="00DB72A9" w:rsidRPr="00CB3778">
        <w:rPr>
          <w:rFonts w:ascii="Times New Roman" w:eastAsia="Times New Roman" w:hAnsi="Times New Roman" w:cs="Times New Roman"/>
          <w:sz w:val="28"/>
          <w:szCs w:val="28"/>
          <w:lang w:eastAsia="ru-RU"/>
        </w:rPr>
        <w:t>жная общественная организация "В</w:t>
      </w:r>
      <w:r w:rsidRPr="00CB3778">
        <w:rPr>
          <w:rFonts w:ascii="Times New Roman" w:eastAsia="Times New Roman" w:hAnsi="Times New Roman" w:cs="Times New Roman"/>
          <w:sz w:val="28"/>
          <w:szCs w:val="28"/>
          <w:lang w:eastAsia="ru-RU"/>
        </w:rPr>
        <w:t xml:space="preserve">оенно-патриотический поисковый клуб "Патриот"; благотворительный фонд "Нить добра"; Оренбургская областная детская общественная организация "Региональное агентство детского </w:t>
      </w:r>
      <w:r w:rsidR="00AD2D6C" w:rsidRPr="00CB3778">
        <w:rPr>
          <w:rFonts w:ascii="Times New Roman" w:eastAsia="Times New Roman" w:hAnsi="Times New Roman" w:cs="Times New Roman"/>
          <w:sz w:val="28"/>
          <w:szCs w:val="28"/>
          <w:lang w:eastAsia="ru-RU"/>
        </w:rPr>
        <w:t>отдыха "Оренбургские каникулы".</w:t>
      </w:r>
      <w:r w:rsidRPr="00CB3778">
        <w:rPr>
          <w:rFonts w:ascii="Times New Roman" w:eastAsia="Times New Roman" w:hAnsi="Times New Roman" w:cs="Times New Roman"/>
          <w:sz w:val="28"/>
          <w:szCs w:val="28"/>
          <w:lang w:eastAsia="ru-RU"/>
        </w:rPr>
        <w:t xml:space="preserve"> </w:t>
      </w:r>
    </w:p>
    <w:p w:rsidR="000B50EE"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Проекты реализуются в области культуры и искусства;   науки, образования, просвещения; сохранения исторической памяти; поддержки семьи, материнства, отцовства и детства; охраны окружающей среды и защиты животных; проп</w:t>
      </w:r>
      <w:r w:rsidR="00AC2CCA" w:rsidRPr="00CB3778">
        <w:rPr>
          <w:rFonts w:ascii="Times New Roman" w:eastAsia="Times New Roman" w:hAnsi="Times New Roman" w:cs="Times New Roman"/>
          <w:sz w:val="28"/>
          <w:szCs w:val="28"/>
          <w:lang w:eastAsia="ru-RU"/>
        </w:rPr>
        <w:t xml:space="preserve">аганды здорового образа жизни. </w:t>
      </w:r>
    </w:p>
    <w:p w:rsidR="00810301" w:rsidRDefault="00AC172D" w:rsidP="000C5465">
      <w:pPr>
        <w:spacing w:after="0" w:line="240" w:lineRule="auto"/>
        <w:ind w:firstLine="709"/>
        <w:jc w:val="both"/>
        <w:rPr>
          <w:rFonts w:ascii="Times New Roman" w:eastAsia="Times New Roman" w:hAnsi="Times New Roman" w:cs="Times New Roman"/>
          <w:sz w:val="28"/>
          <w:szCs w:val="28"/>
          <w:lang w:eastAsia="ru-RU"/>
        </w:rPr>
      </w:pPr>
      <w:r w:rsidRPr="00AC172D">
        <w:rPr>
          <w:rFonts w:ascii="Times New Roman" w:eastAsia="Times New Roman" w:hAnsi="Times New Roman" w:cs="Times New Roman"/>
          <w:sz w:val="28"/>
          <w:szCs w:val="28"/>
          <w:lang w:eastAsia="ru-RU"/>
        </w:rPr>
        <w:t>Повышается</w:t>
      </w:r>
      <w:r>
        <w:rPr>
          <w:rFonts w:ascii="Times New Roman" w:eastAsia="Times New Roman" w:hAnsi="Times New Roman" w:cs="Times New Roman"/>
          <w:color w:val="FF0000"/>
          <w:sz w:val="28"/>
          <w:szCs w:val="28"/>
          <w:lang w:eastAsia="ru-RU"/>
        </w:rPr>
        <w:t xml:space="preserve"> </w:t>
      </w:r>
      <w:r w:rsidR="00CF5F67" w:rsidRPr="00CB3778">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оль</w:t>
      </w:r>
      <w:r w:rsidR="00CF5F67" w:rsidRPr="00CB3778">
        <w:rPr>
          <w:rFonts w:ascii="Times New Roman" w:eastAsia="Times New Roman" w:hAnsi="Times New Roman" w:cs="Times New Roman"/>
          <w:sz w:val="28"/>
          <w:szCs w:val="28"/>
          <w:lang w:eastAsia="ru-RU"/>
        </w:rPr>
        <w:t xml:space="preserve"> некоммерческих организаций в предоставлении </w:t>
      </w:r>
      <w:r>
        <w:rPr>
          <w:rFonts w:ascii="Times New Roman" w:eastAsia="Times New Roman" w:hAnsi="Times New Roman" w:cs="Times New Roman"/>
          <w:sz w:val="28"/>
          <w:szCs w:val="28"/>
          <w:lang w:eastAsia="ru-RU"/>
        </w:rPr>
        <w:t>социальных</w:t>
      </w:r>
      <w:r w:rsidRPr="00CB3778">
        <w:rPr>
          <w:rFonts w:ascii="Times New Roman" w:eastAsia="Times New Roman" w:hAnsi="Times New Roman" w:cs="Times New Roman"/>
          <w:sz w:val="28"/>
          <w:szCs w:val="28"/>
          <w:lang w:eastAsia="ru-RU"/>
        </w:rPr>
        <w:t xml:space="preserve"> </w:t>
      </w:r>
      <w:r w:rsidR="00CF5F67" w:rsidRPr="00CB3778">
        <w:rPr>
          <w:rFonts w:ascii="Times New Roman" w:eastAsia="Times New Roman" w:hAnsi="Times New Roman" w:cs="Times New Roman"/>
          <w:sz w:val="28"/>
          <w:szCs w:val="28"/>
          <w:lang w:eastAsia="ru-RU"/>
        </w:rPr>
        <w:t>услуг</w:t>
      </w:r>
      <w:r>
        <w:rPr>
          <w:rFonts w:ascii="Times New Roman" w:eastAsia="Times New Roman" w:hAnsi="Times New Roman" w:cs="Times New Roman"/>
          <w:sz w:val="28"/>
          <w:szCs w:val="28"/>
          <w:lang w:eastAsia="ru-RU"/>
        </w:rPr>
        <w:t xml:space="preserve">. </w:t>
      </w:r>
      <w:r w:rsidR="00AC2CCA" w:rsidRPr="00AC2CCA">
        <w:rPr>
          <w:rFonts w:ascii="Times New Roman" w:eastAsia="Times New Roman" w:hAnsi="Times New Roman" w:cs="Times New Roman"/>
          <w:sz w:val="28"/>
          <w:szCs w:val="28"/>
          <w:lang w:eastAsia="ru-RU"/>
        </w:rPr>
        <w:t>Негосударственные поставщики социальных услуг принимают активное участие в конкурсных отборах, организованных министерством социального развития области. По итогам конкурсов в прошлом году субсидия областного бюджета была предоставлена социально-оздоровительному ц</w:t>
      </w:r>
      <w:r w:rsidR="00961769">
        <w:rPr>
          <w:rFonts w:ascii="Times New Roman" w:eastAsia="Times New Roman" w:hAnsi="Times New Roman" w:cs="Times New Roman"/>
          <w:sz w:val="28"/>
          <w:szCs w:val="28"/>
          <w:lang w:eastAsia="ru-RU"/>
        </w:rPr>
        <w:t>ентру «Марсово поле» в размере 1,9 млн</w:t>
      </w:r>
      <w:r w:rsidR="00CB1D82">
        <w:rPr>
          <w:rFonts w:ascii="Times New Roman" w:eastAsia="Times New Roman" w:hAnsi="Times New Roman" w:cs="Times New Roman"/>
          <w:sz w:val="28"/>
          <w:szCs w:val="28"/>
          <w:lang w:eastAsia="ru-RU"/>
        </w:rPr>
        <w:t>.</w:t>
      </w:r>
      <w:r w:rsidR="00AC2CCA" w:rsidRPr="00AC2CCA">
        <w:rPr>
          <w:rFonts w:ascii="Times New Roman" w:eastAsia="Times New Roman" w:hAnsi="Times New Roman" w:cs="Times New Roman"/>
          <w:sz w:val="28"/>
          <w:szCs w:val="28"/>
          <w:lang w:eastAsia="ru-RU"/>
        </w:rPr>
        <w:t xml:space="preserve"> рублей на оказание реабилитационных услуг в стационарной форме 71 человеку. Еще 3</w:t>
      </w:r>
      <w:r w:rsidR="00961769">
        <w:rPr>
          <w:rFonts w:ascii="Times New Roman" w:eastAsia="Times New Roman" w:hAnsi="Times New Roman" w:cs="Times New Roman"/>
          <w:sz w:val="28"/>
          <w:szCs w:val="28"/>
          <w:lang w:eastAsia="ru-RU"/>
        </w:rPr>
        <w:t>,5 млн</w:t>
      </w:r>
      <w:r w:rsidR="00CB1D82">
        <w:rPr>
          <w:rFonts w:ascii="Times New Roman" w:eastAsia="Times New Roman" w:hAnsi="Times New Roman" w:cs="Times New Roman"/>
          <w:sz w:val="28"/>
          <w:szCs w:val="28"/>
          <w:lang w:eastAsia="ru-RU"/>
        </w:rPr>
        <w:t>.</w:t>
      </w:r>
      <w:r w:rsidR="00961769">
        <w:rPr>
          <w:rFonts w:ascii="Times New Roman" w:eastAsia="Times New Roman" w:hAnsi="Times New Roman" w:cs="Times New Roman"/>
          <w:sz w:val="28"/>
          <w:szCs w:val="28"/>
          <w:lang w:eastAsia="ru-RU"/>
        </w:rPr>
        <w:t xml:space="preserve"> </w:t>
      </w:r>
      <w:r w:rsidR="00AC2CCA" w:rsidRPr="00AC2CCA">
        <w:rPr>
          <w:rFonts w:ascii="Times New Roman" w:eastAsia="Times New Roman" w:hAnsi="Times New Roman" w:cs="Times New Roman"/>
          <w:sz w:val="28"/>
          <w:szCs w:val="28"/>
          <w:lang w:eastAsia="ru-RU"/>
        </w:rPr>
        <w:t>рублей предоставлено автономной некоммерческой организации «Центр социального обслуживания «Благо</w:t>
      </w:r>
      <w:proofErr w:type="gramStart"/>
      <w:r w:rsidR="002D5F84">
        <w:rPr>
          <w:rFonts w:ascii="Times New Roman" w:eastAsia="Times New Roman" w:hAnsi="Times New Roman" w:cs="Times New Roman"/>
          <w:sz w:val="28"/>
          <w:szCs w:val="28"/>
          <w:lang w:eastAsia="ru-RU"/>
        </w:rPr>
        <w:t xml:space="preserve"> </w:t>
      </w:r>
      <w:r w:rsidR="00AC2CCA" w:rsidRPr="00AC2CCA">
        <w:rPr>
          <w:rFonts w:ascii="Times New Roman" w:eastAsia="Times New Roman" w:hAnsi="Times New Roman" w:cs="Times New Roman"/>
          <w:sz w:val="28"/>
          <w:szCs w:val="28"/>
          <w:lang w:eastAsia="ru-RU"/>
        </w:rPr>
        <w:t>Д</w:t>
      </w:r>
      <w:proofErr w:type="gramEnd"/>
      <w:r w:rsidR="00AC2CCA" w:rsidRPr="00AC2CCA">
        <w:rPr>
          <w:rFonts w:ascii="Times New Roman" w:eastAsia="Times New Roman" w:hAnsi="Times New Roman" w:cs="Times New Roman"/>
          <w:sz w:val="28"/>
          <w:szCs w:val="28"/>
          <w:lang w:eastAsia="ru-RU"/>
        </w:rPr>
        <w:t xml:space="preserve">арю» – на организацию социального обслуживания на дому 250 пожилых людей. </w:t>
      </w:r>
    </w:p>
    <w:p w:rsidR="00BA3439" w:rsidRDefault="00AC2CCA" w:rsidP="000C5465">
      <w:pPr>
        <w:spacing w:after="0" w:line="240" w:lineRule="auto"/>
        <w:ind w:firstLine="709"/>
        <w:jc w:val="both"/>
        <w:rPr>
          <w:rFonts w:ascii="Times New Roman" w:eastAsia="Times New Roman" w:hAnsi="Times New Roman" w:cs="Times New Roman"/>
          <w:sz w:val="28"/>
          <w:szCs w:val="28"/>
          <w:lang w:eastAsia="ru-RU"/>
        </w:rPr>
      </w:pPr>
      <w:r w:rsidRPr="00AC2CCA">
        <w:rPr>
          <w:rFonts w:ascii="Times New Roman" w:eastAsia="Times New Roman" w:hAnsi="Times New Roman" w:cs="Times New Roman"/>
          <w:sz w:val="28"/>
          <w:szCs w:val="28"/>
          <w:lang w:eastAsia="ru-RU"/>
        </w:rPr>
        <w:t>Негосударственные поставщики социальных услуг также являются постоянными участниками конкурсов, организованных Фондом президентских грантов. Автономной некоммерческой организации по профилактике социально значимых заболеваний «Новая жизнь» предоставлен президентский грант в размере 2</w:t>
      </w:r>
      <w:r w:rsidR="00961769">
        <w:rPr>
          <w:rFonts w:ascii="Times New Roman" w:eastAsia="Times New Roman" w:hAnsi="Times New Roman" w:cs="Times New Roman"/>
          <w:sz w:val="28"/>
          <w:szCs w:val="28"/>
          <w:lang w:eastAsia="ru-RU"/>
        </w:rPr>
        <w:t>,</w:t>
      </w:r>
      <w:r w:rsidRPr="00AC2CCA">
        <w:rPr>
          <w:rFonts w:ascii="Times New Roman" w:eastAsia="Times New Roman" w:hAnsi="Times New Roman" w:cs="Times New Roman"/>
          <w:sz w:val="28"/>
          <w:szCs w:val="28"/>
          <w:lang w:eastAsia="ru-RU"/>
        </w:rPr>
        <w:t>7</w:t>
      </w:r>
      <w:r w:rsidR="00961769">
        <w:rPr>
          <w:rFonts w:ascii="Times New Roman" w:eastAsia="Times New Roman" w:hAnsi="Times New Roman" w:cs="Times New Roman"/>
          <w:sz w:val="28"/>
          <w:szCs w:val="28"/>
          <w:lang w:eastAsia="ru-RU"/>
        </w:rPr>
        <w:t xml:space="preserve"> млн</w:t>
      </w:r>
      <w:r w:rsidR="002D5F84">
        <w:rPr>
          <w:rFonts w:ascii="Times New Roman" w:eastAsia="Times New Roman" w:hAnsi="Times New Roman" w:cs="Times New Roman"/>
          <w:sz w:val="28"/>
          <w:szCs w:val="28"/>
          <w:lang w:eastAsia="ru-RU"/>
        </w:rPr>
        <w:t>.</w:t>
      </w:r>
      <w:r w:rsidRPr="00AC2CCA">
        <w:rPr>
          <w:rFonts w:ascii="Times New Roman" w:eastAsia="Times New Roman" w:hAnsi="Times New Roman" w:cs="Times New Roman"/>
          <w:sz w:val="28"/>
          <w:szCs w:val="28"/>
          <w:lang w:eastAsia="ru-RU"/>
        </w:rPr>
        <w:t xml:space="preserve"> рублей</w:t>
      </w:r>
      <w:r w:rsidR="00810301">
        <w:rPr>
          <w:rFonts w:ascii="Times New Roman" w:eastAsia="Times New Roman" w:hAnsi="Times New Roman" w:cs="Times New Roman"/>
          <w:sz w:val="28"/>
          <w:szCs w:val="28"/>
          <w:lang w:eastAsia="ru-RU"/>
        </w:rPr>
        <w:t xml:space="preserve"> для </w:t>
      </w:r>
      <w:r w:rsidRPr="00AC2CCA">
        <w:rPr>
          <w:rFonts w:ascii="Times New Roman" w:eastAsia="Times New Roman" w:hAnsi="Times New Roman" w:cs="Times New Roman"/>
          <w:sz w:val="28"/>
          <w:szCs w:val="28"/>
          <w:lang w:eastAsia="ru-RU"/>
        </w:rPr>
        <w:t xml:space="preserve"> соверше</w:t>
      </w:r>
      <w:r w:rsidR="000B50EE">
        <w:rPr>
          <w:rFonts w:ascii="Times New Roman" w:eastAsia="Times New Roman" w:hAnsi="Times New Roman" w:cs="Times New Roman"/>
          <w:sz w:val="28"/>
          <w:szCs w:val="28"/>
          <w:lang w:eastAsia="ru-RU"/>
        </w:rPr>
        <w:t>нствования</w:t>
      </w:r>
      <w:r w:rsidRPr="00AC2CCA">
        <w:rPr>
          <w:rFonts w:ascii="Times New Roman" w:eastAsia="Times New Roman" w:hAnsi="Times New Roman" w:cs="Times New Roman"/>
          <w:sz w:val="28"/>
          <w:szCs w:val="28"/>
          <w:lang w:eastAsia="ru-RU"/>
        </w:rPr>
        <w:t xml:space="preserve"> системы паллиативной помощи ВИЧ-инфицированным людям</w:t>
      </w:r>
      <w:r w:rsidR="002D5F84">
        <w:rPr>
          <w:rFonts w:ascii="Times New Roman" w:eastAsia="Times New Roman" w:hAnsi="Times New Roman" w:cs="Times New Roman"/>
          <w:sz w:val="28"/>
          <w:szCs w:val="28"/>
          <w:lang w:eastAsia="ru-RU"/>
        </w:rPr>
        <w:t>.</w:t>
      </w:r>
      <w:r w:rsidR="004526BA">
        <w:rPr>
          <w:rFonts w:ascii="Times New Roman" w:eastAsia="Times New Roman" w:hAnsi="Times New Roman" w:cs="Times New Roman"/>
          <w:sz w:val="28"/>
          <w:szCs w:val="28"/>
          <w:lang w:eastAsia="ru-RU"/>
        </w:rPr>
        <w:t xml:space="preserve">      </w:t>
      </w:r>
    </w:p>
    <w:p w:rsidR="004526BA" w:rsidRDefault="00AC2CCA" w:rsidP="000C5465">
      <w:pPr>
        <w:spacing w:after="0" w:line="240" w:lineRule="auto"/>
        <w:ind w:firstLine="709"/>
        <w:jc w:val="both"/>
        <w:rPr>
          <w:rFonts w:ascii="Times New Roman" w:eastAsia="Times New Roman" w:hAnsi="Times New Roman" w:cs="Times New Roman"/>
          <w:sz w:val="28"/>
          <w:szCs w:val="28"/>
          <w:lang w:eastAsia="ru-RU"/>
        </w:rPr>
      </w:pPr>
      <w:r w:rsidRPr="00AC2CCA">
        <w:rPr>
          <w:rFonts w:ascii="Times New Roman" w:eastAsia="Times New Roman" w:hAnsi="Times New Roman" w:cs="Times New Roman"/>
          <w:sz w:val="28"/>
          <w:szCs w:val="28"/>
          <w:lang w:eastAsia="ru-RU"/>
        </w:rPr>
        <w:t>Поддержка президентского Фонда в размере 1</w:t>
      </w:r>
      <w:r w:rsidR="00AD2D6C">
        <w:rPr>
          <w:rFonts w:ascii="Times New Roman" w:eastAsia="Times New Roman" w:hAnsi="Times New Roman" w:cs="Times New Roman"/>
          <w:sz w:val="28"/>
          <w:szCs w:val="28"/>
          <w:lang w:eastAsia="ru-RU"/>
        </w:rPr>
        <w:t>,6 млн</w:t>
      </w:r>
      <w:r w:rsidR="007F45DC">
        <w:rPr>
          <w:rFonts w:ascii="Times New Roman" w:eastAsia="Times New Roman" w:hAnsi="Times New Roman" w:cs="Times New Roman"/>
          <w:sz w:val="28"/>
          <w:szCs w:val="28"/>
          <w:lang w:eastAsia="ru-RU"/>
        </w:rPr>
        <w:t>.</w:t>
      </w:r>
      <w:r w:rsidRPr="00AC2CCA">
        <w:rPr>
          <w:rFonts w:ascii="Times New Roman" w:eastAsia="Times New Roman" w:hAnsi="Times New Roman" w:cs="Times New Roman"/>
          <w:sz w:val="28"/>
          <w:szCs w:val="28"/>
          <w:lang w:eastAsia="ru-RU"/>
        </w:rPr>
        <w:t xml:space="preserve"> рублей предоставлена Оренбургской областной организации Общероссийской общественной организации «Всероссийское общество инвалидов» на реализацию проекта «Мы сможем многое». Автономная некоммерческая организация «</w:t>
      </w:r>
      <w:proofErr w:type="spellStart"/>
      <w:r w:rsidRPr="00AC2CCA">
        <w:rPr>
          <w:rFonts w:ascii="Times New Roman" w:eastAsia="Times New Roman" w:hAnsi="Times New Roman" w:cs="Times New Roman"/>
          <w:sz w:val="28"/>
          <w:szCs w:val="28"/>
          <w:lang w:eastAsia="ru-RU"/>
        </w:rPr>
        <w:t>Диаконический</w:t>
      </w:r>
      <w:proofErr w:type="spellEnd"/>
      <w:r w:rsidRPr="00AC2CCA">
        <w:rPr>
          <w:rFonts w:ascii="Times New Roman" w:eastAsia="Times New Roman" w:hAnsi="Times New Roman" w:cs="Times New Roman"/>
          <w:sz w:val="28"/>
          <w:szCs w:val="28"/>
          <w:lang w:eastAsia="ru-RU"/>
        </w:rPr>
        <w:t xml:space="preserve"> центр «Прикосновение» оказывает услуги детям и молодым инвалидам с ментальными нарушениями. В 2018 году организация выиграла Президентский грант в размере 2</w:t>
      </w:r>
      <w:r w:rsidR="00AD2D6C">
        <w:rPr>
          <w:rFonts w:ascii="Times New Roman" w:eastAsia="Times New Roman" w:hAnsi="Times New Roman" w:cs="Times New Roman"/>
          <w:sz w:val="28"/>
          <w:szCs w:val="28"/>
          <w:lang w:eastAsia="ru-RU"/>
        </w:rPr>
        <w:t>,</w:t>
      </w:r>
      <w:r w:rsidRPr="00AC2CCA">
        <w:rPr>
          <w:rFonts w:ascii="Times New Roman" w:eastAsia="Times New Roman" w:hAnsi="Times New Roman" w:cs="Times New Roman"/>
          <w:sz w:val="28"/>
          <w:szCs w:val="28"/>
          <w:lang w:eastAsia="ru-RU"/>
        </w:rPr>
        <w:t> 6</w:t>
      </w:r>
      <w:r w:rsidR="00AD2D6C">
        <w:rPr>
          <w:rFonts w:ascii="Times New Roman" w:eastAsia="Times New Roman" w:hAnsi="Times New Roman" w:cs="Times New Roman"/>
          <w:sz w:val="28"/>
          <w:szCs w:val="28"/>
          <w:lang w:eastAsia="ru-RU"/>
        </w:rPr>
        <w:t xml:space="preserve"> </w:t>
      </w:r>
      <w:proofErr w:type="gramStart"/>
      <w:r w:rsidR="00AD2D6C">
        <w:rPr>
          <w:rFonts w:ascii="Times New Roman" w:eastAsia="Times New Roman" w:hAnsi="Times New Roman" w:cs="Times New Roman"/>
          <w:sz w:val="28"/>
          <w:szCs w:val="28"/>
          <w:lang w:eastAsia="ru-RU"/>
        </w:rPr>
        <w:t>млн</w:t>
      </w:r>
      <w:proofErr w:type="gramEnd"/>
      <w:r w:rsidR="00AD2D6C">
        <w:rPr>
          <w:rFonts w:ascii="Times New Roman" w:eastAsia="Times New Roman" w:hAnsi="Times New Roman" w:cs="Times New Roman"/>
          <w:sz w:val="28"/>
          <w:szCs w:val="28"/>
          <w:lang w:eastAsia="ru-RU"/>
        </w:rPr>
        <w:t xml:space="preserve"> </w:t>
      </w:r>
      <w:r w:rsidRPr="00AC2CCA">
        <w:rPr>
          <w:rFonts w:ascii="Times New Roman" w:eastAsia="Times New Roman" w:hAnsi="Times New Roman" w:cs="Times New Roman"/>
          <w:sz w:val="28"/>
          <w:szCs w:val="28"/>
          <w:lang w:eastAsia="ru-RU"/>
        </w:rPr>
        <w:t xml:space="preserve">рублей с проектом «Открывая двери», который направлен на создание равных условий для социализации людей с особенностями интеллектуального развития. </w:t>
      </w:r>
    </w:p>
    <w:p w:rsidR="008A0654" w:rsidRDefault="00AC2CCA" w:rsidP="000C5465">
      <w:pPr>
        <w:spacing w:after="0" w:line="240" w:lineRule="auto"/>
        <w:ind w:firstLine="709"/>
        <w:jc w:val="both"/>
        <w:rPr>
          <w:rFonts w:ascii="Times New Roman" w:eastAsia="Times New Roman" w:hAnsi="Times New Roman" w:cs="Times New Roman"/>
          <w:sz w:val="28"/>
          <w:szCs w:val="28"/>
          <w:lang w:eastAsia="ru-RU"/>
        </w:rPr>
      </w:pPr>
      <w:r w:rsidRPr="00AC2CCA">
        <w:rPr>
          <w:rFonts w:ascii="Times New Roman" w:eastAsia="Times New Roman" w:hAnsi="Times New Roman" w:cs="Times New Roman"/>
          <w:sz w:val="28"/>
          <w:szCs w:val="28"/>
          <w:lang w:eastAsia="ru-RU"/>
        </w:rPr>
        <w:t xml:space="preserve">По результатам </w:t>
      </w:r>
      <w:proofErr w:type="spellStart"/>
      <w:r w:rsidRPr="00AC2CCA">
        <w:rPr>
          <w:rFonts w:ascii="Times New Roman" w:eastAsia="Times New Roman" w:hAnsi="Times New Roman" w:cs="Times New Roman"/>
          <w:sz w:val="28"/>
          <w:szCs w:val="28"/>
          <w:lang w:eastAsia="ru-RU"/>
        </w:rPr>
        <w:t>грантового</w:t>
      </w:r>
      <w:proofErr w:type="spellEnd"/>
      <w:r w:rsidRPr="00AC2CCA">
        <w:rPr>
          <w:rFonts w:ascii="Times New Roman" w:eastAsia="Times New Roman" w:hAnsi="Times New Roman" w:cs="Times New Roman"/>
          <w:sz w:val="28"/>
          <w:szCs w:val="28"/>
          <w:lang w:eastAsia="ru-RU"/>
        </w:rPr>
        <w:t xml:space="preserve"> конкурса программы социальных инвестиций «Родные города» компании «Газпром нефть» проект «Каждый день со смыслом» получил поддержку в размере 400 тысяч рублей. В рамках проекта организован процесс социальной адаптации детей с ментальной инвалидностью через коррекционно-развивающие занятия. </w:t>
      </w:r>
    </w:p>
    <w:p w:rsidR="004526BA" w:rsidRDefault="00AC2CCA" w:rsidP="000C5465">
      <w:pPr>
        <w:spacing w:after="0" w:line="240" w:lineRule="auto"/>
        <w:ind w:firstLine="709"/>
        <w:jc w:val="both"/>
        <w:rPr>
          <w:rFonts w:ascii="Times New Roman" w:eastAsia="Times New Roman" w:hAnsi="Times New Roman" w:cs="Times New Roman"/>
          <w:sz w:val="28"/>
          <w:szCs w:val="28"/>
          <w:lang w:eastAsia="ru-RU"/>
        </w:rPr>
      </w:pPr>
      <w:r w:rsidRPr="00AC2CCA">
        <w:rPr>
          <w:rFonts w:ascii="Times New Roman" w:eastAsia="Times New Roman" w:hAnsi="Times New Roman" w:cs="Times New Roman"/>
          <w:sz w:val="28"/>
          <w:szCs w:val="28"/>
          <w:lang w:eastAsia="ru-RU"/>
        </w:rPr>
        <w:t>Всего на осуществление проектной деятельности негосударственными поставщиками социальных услуг в Оренбургскую область привлечены дополнительные средства в объеме более 7,3 млн</w:t>
      </w:r>
      <w:r w:rsidR="00BA3439">
        <w:rPr>
          <w:rFonts w:ascii="Times New Roman" w:eastAsia="Times New Roman" w:hAnsi="Times New Roman" w:cs="Times New Roman"/>
          <w:sz w:val="28"/>
          <w:szCs w:val="28"/>
          <w:lang w:eastAsia="ru-RU"/>
        </w:rPr>
        <w:t>.</w:t>
      </w:r>
      <w:r w:rsidRPr="00AC2CCA">
        <w:rPr>
          <w:rFonts w:ascii="Times New Roman" w:eastAsia="Times New Roman" w:hAnsi="Times New Roman" w:cs="Times New Roman"/>
          <w:sz w:val="28"/>
          <w:szCs w:val="28"/>
          <w:lang w:eastAsia="ru-RU"/>
        </w:rPr>
        <w:t xml:space="preserve"> рублей. </w:t>
      </w:r>
    </w:p>
    <w:p w:rsidR="00BA3439"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На территории Оренбургской области реализуются межрегиональные проекты ресурсной поддержки НКО:  «Шире круг. Ресурсный калейдоскоп в глубинке Приволжья», Нижегородская Ассоциация Неправительственных Некоммерческих Организаций "Служение"; «Фонды местных сообществ как центры выявления, обобщения лучшего опыта и тиражирования эффективных практик развития гражданской активности в малых городах и сельских территориях РФ», некоммерческое партнерство "Альянс фондов местных сообществ Пермского края".</w:t>
      </w:r>
    </w:p>
    <w:p w:rsidR="00C55C14" w:rsidRPr="00CB3778" w:rsidRDefault="00CF5F6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Три из четырех проектов - победителей конкурса грантов фонда Тимченко 2018 г.- участники программы «Развитие Фондов местных сообществ» и</w:t>
      </w:r>
      <w:r w:rsidR="008A0654" w:rsidRPr="00CB3778">
        <w:rPr>
          <w:rFonts w:ascii="Times New Roman" w:eastAsia="Times New Roman" w:hAnsi="Times New Roman" w:cs="Times New Roman"/>
          <w:sz w:val="28"/>
          <w:szCs w:val="28"/>
          <w:lang w:eastAsia="ru-RU"/>
        </w:rPr>
        <w:t>з  Оренбургского, Тоцкого районов</w:t>
      </w:r>
      <w:r w:rsidR="008C583B"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и г. Орска. </w:t>
      </w:r>
      <w:proofErr w:type="gramStart"/>
      <w:r w:rsidRPr="00CB3778">
        <w:rPr>
          <w:rFonts w:ascii="Times New Roman" w:eastAsia="Times New Roman" w:hAnsi="Times New Roman" w:cs="Times New Roman"/>
          <w:sz w:val="28"/>
          <w:szCs w:val="28"/>
          <w:lang w:eastAsia="ru-RU"/>
        </w:rPr>
        <w:t>Среди победителей:  проект  "Тропа здоровья", реализуемый НКО «Твори добро» Тоцкого района; проект «</w:t>
      </w:r>
      <w:proofErr w:type="spellStart"/>
      <w:r w:rsidRPr="00CB3778">
        <w:rPr>
          <w:rFonts w:ascii="Times New Roman" w:eastAsia="Times New Roman" w:hAnsi="Times New Roman" w:cs="Times New Roman"/>
          <w:sz w:val="28"/>
          <w:szCs w:val="28"/>
          <w:lang w:eastAsia="ru-RU"/>
        </w:rPr>
        <w:t>Черлидинг</w:t>
      </w:r>
      <w:proofErr w:type="spellEnd"/>
      <w:r w:rsidRPr="00CB3778">
        <w:rPr>
          <w:rFonts w:ascii="Times New Roman" w:eastAsia="Times New Roman" w:hAnsi="Times New Roman" w:cs="Times New Roman"/>
          <w:sz w:val="28"/>
          <w:szCs w:val="28"/>
          <w:lang w:eastAsia="ru-RU"/>
        </w:rPr>
        <w:t xml:space="preserve"> для взрослых», г. Орск;   проект «Мои года – моё богатство», реализуемый муниципальным бюджетным общеобразовательным учреждением «</w:t>
      </w:r>
      <w:proofErr w:type="spellStart"/>
      <w:r w:rsidRPr="00CB3778">
        <w:rPr>
          <w:rFonts w:ascii="Times New Roman" w:eastAsia="Times New Roman" w:hAnsi="Times New Roman" w:cs="Times New Roman"/>
          <w:sz w:val="28"/>
          <w:szCs w:val="28"/>
          <w:lang w:eastAsia="ru-RU"/>
        </w:rPr>
        <w:t>Чернореченская</w:t>
      </w:r>
      <w:proofErr w:type="spellEnd"/>
      <w:r w:rsidRPr="00CB3778">
        <w:rPr>
          <w:rFonts w:ascii="Times New Roman" w:eastAsia="Times New Roman" w:hAnsi="Times New Roman" w:cs="Times New Roman"/>
          <w:sz w:val="28"/>
          <w:szCs w:val="28"/>
          <w:lang w:eastAsia="ru-RU"/>
        </w:rPr>
        <w:t xml:space="preserve"> средняя общеобразовательная школа имени кавалера ордена</w:t>
      </w:r>
      <w:r w:rsidR="00C55C14" w:rsidRPr="00CB3778">
        <w:rPr>
          <w:rFonts w:ascii="Times New Roman" w:eastAsia="Times New Roman" w:hAnsi="Times New Roman" w:cs="Times New Roman"/>
          <w:sz w:val="28"/>
          <w:szCs w:val="28"/>
          <w:lang w:eastAsia="ru-RU"/>
        </w:rPr>
        <w:t xml:space="preserve"> Красной Звезды </w:t>
      </w:r>
      <w:proofErr w:type="spellStart"/>
      <w:r w:rsidR="00C55C14" w:rsidRPr="00CB3778">
        <w:rPr>
          <w:rFonts w:ascii="Times New Roman" w:eastAsia="Times New Roman" w:hAnsi="Times New Roman" w:cs="Times New Roman"/>
          <w:sz w:val="28"/>
          <w:szCs w:val="28"/>
          <w:lang w:eastAsia="ru-RU"/>
        </w:rPr>
        <w:t>Гонышева</w:t>
      </w:r>
      <w:proofErr w:type="spellEnd"/>
      <w:r w:rsidR="00C55C14" w:rsidRPr="00CB3778">
        <w:rPr>
          <w:rFonts w:ascii="Times New Roman" w:eastAsia="Times New Roman" w:hAnsi="Times New Roman" w:cs="Times New Roman"/>
          <w:sz w:val="28"/>
          <w:szCs w:val="28"/>
          <w:lang w:eastAsia="ru-RU"/>
        </w:rPr>
        <w:t xml:space="preserve"> А.И.</w:t>
      </w:r>
      <w:proofErr w:type="gramEnd"/>
    </w:p>
    <w:p w:rsidR="00C55C14" w:rsidRPr="00CB3778" w:rsidRDefault="00C9706A"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CF5F67"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p>
    <w:p w:rsidR="004526BA" w:rsidRPr="00CB3778" w:rsidRDefault="00AD2D6C"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Вместе с тем</w:t>
      </w:r>
      <w:r w:rsidR="008C583B" w:rsidRPr="00CB3778">
        <w:rPr>
          <w:rFonts w:ascii="Times New Roman" w:eastAsia="Times New Roman" w:hAnsi="Times New Roman" w:cs="Times New Roman"/>
          <w:sz w:val="28"/>
          <w:szCs w:val="28"/>
          <w:lang w:eastAsia="ru-RU"/>
        </w:rPr>
        <w:t xml:space="preserve"> в малых городах и сельских районах некоммерческий сектор работает недостаточно активно</w:t>
      </w:r>
      <w:r w:rsidR="006044C3" w:rsidRPr="00CB3778">
        <w:rPr>
          <w:rFonts w:ascii="Times New Roman" w:eastAsia="Times New Roman" w:hAnsi="Times New Roman" w:cs="Times New Roman"/>
          <w:sz w:val="28"/>
          <w:szCs w:val="28"/>
          <w:lang w:eastAsia="ru-RU"/>
        </w:rPr>
        <w:t>. Практически все социально ориентированные некоммерческие организации – получатели финансовой поддержки из города Оренбурга.</w:t>
      </w:r>
      <w:r w:rsidR="008C583B"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p>
    <w:p w:rsidR="00D91D0C" w:rsidRPr="00CB3778" w:rsidRDefault="00BC2E13" w:rsidP="000C5465">
      <w:pPr>
        <w:spacing w:after="0" w:line="240" w:lineRule="auto"/>
        <w:ind w:firstLine="709"/>
        <w:jc w:val="both"/>
        <w:rPr>
          <w:rFonts w:ascii="Times New Roman" w:eastAsia="Times New Roman" w:hAnsi="Times New Roman" w:cs="Times New Roman"/>
          <w:sz w:val="28"/>
          <w:szCs w:val="28"/>
          <w:lang w:eastAsia="ru-RU"/>
        </w:rPr>
      </w:pPr>
      <w:r w:rsidRPr="00BC2E13">
        <w:rPr>
          <w:rFonts w:ascii="Times New Roman" w:eastAsia="Times New Roman" w:hAnsi="Times New Roman" w:cs="Times New Roman"/>
          <w:sz w:val="28"/>
          <w:szCs w:val="28"/>
          <w:lang w:eastAsia="ru-RU"/>
        </w:rPr>
        <w:t>Для  социально ориентированных некоммерческих организаций проводятся целевые обучающие семинары, однако</w:t>
      </w:r>
      <w:r w:rsidR="00C17E6B" w:rsidRPr="00BC2E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AD2D6C" w:rsidRPr="00CB3778">
        <w:rPr>
          <w:rFonts w:ascii="Times New Roman" w:eastAsia="Times New Roman" w:hAnsi="Times New Roman" w:cs="Times New Roman"/>
          <w:sz w:val="28"/>
          <w:szCs w:val="28"/>
          <w:lang w:eastAsia="ru-RU"/>
        </w:rPr>
        <w:t xml:space="preserve">бщественным организациям недостает информации о формах поддержки, опыта разработки проектной документации, не хватает знаний в бухгалтерской отчетности, налоговом законодательстве. </w:t>
      </w:r>
      <w:r w:rsidR="006044C3" w:rsidRPr="00CB3778">
        <w:rPr>
          <w:rFonts w:ascii="Times New Roman" w:eastAsia="Times New Roman" w:hAnsi="Times New Roman" w:cs="Times New Roman"/>
          <w:sz w:val="28"/>
          <w:szCs w:val="28"/>
          <w:lang w:eastAsia="ru-RU"/>
        </w:rPr>
        <w:t xml:space="preserve">В 24 муниципалитетах программы   по поддержке СО НКО не приняты.  </w:t>
      </w:r>
    </w:p>
    <w:p w:rsidR="00BA3439" w:rsidRPr="00CB3778" w:rsidRDefault="00D91D0C" w:rsidP="000C5465">
      <w:pPr>
        <w:spacing w:after="0" w:line="240" w:lineRule="auto"/>
        <w:ind w:firstLine="709"/>
        <w:jc w:val="both"/>
        <w:rPr>
          <w:rFonts w:ascii="Times New Roman" w:eastAsia="Times New Roman" w:hAnsi="Times New Roman" w:cs="Times New Roman"/>
          <w:sz w:val="28"/>
          <w:szCs w:val="28"/>
          <w:lang w:eastAsia="ru-RU"/>
        </w:rPr>
      </w:pPr>
      <w:proofErr w:type="gramStart"/>
      <w:r w:rsidRPr="00CB3778">
        <w:rPr>
          <w:rFonts w:ascii="Times New Roman" w:eastAsia="Times New Roman" w:hAnsi="Times New Roman" w:cs="Times New Roman"/>
          <w:sz w:val="28"/>
          <w:szCs w:val="28"/>
          <w:lang w:eastAsia="ru-RU"/>
        </w:rPr>
        <w:t>Ограничения, содержащиеся в законе Оренбургской области «О государственной поддержке социально ориентированных некоммерческих организаций в Оренбургской области» №2263/649 – ОЗ от</w:t>
      </w:r>
      <w:r w:rsidR="00F64BC2">
        <w:rPr>
          <w:rFonts w:ascii="Times New Roman" w:eastAsia="Times New Roman" w:hAnsi="Times New Roman" w:cs="Times New Roman"/>
          <w:sz w:val="28"/>
          <w:szCs w:val="28"/>
          <w:lang w:eastAsia="ru-RU"/>
        </w:rPr>
        <w:t xml:space="preserve"> 6 мая 2014 года, в соответствии</w:t>
      </w:r>
      <w:r w:rsidRPr="00CB3778">
        <w:rPr>
          <w:rFonts w:ascii="Times New Roman" w:eastAsia="Times New Roman" w:hAnsi="Times New Roman" w:cs="Times New Roman"/>
          <w:sz w:val="28"/>
          <w:szCs w:val="28"/>
          <w:lang w:eastAsia="ru-RU"/>
        </w:rPr>
        <w:t xml:space="preserve"> с которым религиозные организации и профессиональные союзы области  не могут получать государственную поддержку</w:t>
      </w:r>
      <w:r w:rsidR="00F64BC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нарушают равенство прав на государственную поддержку СОНКО.</w:t>
      </w:r>
      <w:proofErr w:type="gramEnd"/>
    </w:p>
    <w:p w:rsidR="00D91D0C" w:rsidRPr="00CB3778" w:rsidRDefault="00D91D0C"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AF6B89" w:rsidRDefault="00AF6B89" w:rsidP="00933E97">
      <w:pPr>
        <w:spacing w:after="0" w:line="240" w:lineRule="auto"/>
        <w:jc w:val="both"/>
        <w:rPr>
          <w:rFonts w:ascii="Times New Roman" w:eastAsia="Times New Roman" w:hAnsi="Times New Roman" w:cs="Times New Roman"/>
          <w:b/>
          <w:sz w:val="28"/>
          <w:szCs w:val="28"/>
          <w:lang w:eastAsia="ru-RU"/>
        </w:rPr>
      </w:pPr>
    </w:p>
    <w:p w:rsidR="00933E97" w:rsidRPr="00C17E6B" w:rsidRDefault="00F64BC2" w:rsidP="000C54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Добровольчество  (</w:t>
      </w:r>
      <w:r w:rsidR="00933E97" w:rsidRPr="00C17E6B">
        <w:rPr>
          <w:rFonts w:ascii="Times New Roman" w:eastAsia="Times New Roman" w:hAnsi="Times New Roman" w:cs="Times New Roman"/>
          <w:b/>
          <w:sz w:val="28"/>
          <w:szCs w:val="28"/>
          <w:lang w:eastAsia="ru-RU"/>
        </w:rPr>
        <w:t>волонтерство)</w:t>
      </w:r>
    </w:p>
    <w:p w:rsidR="00933E97" w:rsidRPr="00CB3778" w:rsidRDefault="00933E97" w:rsidP="00933E97">
      <w:pPr>
        <w:spacing w:after="0" w:line="240" w:lineRule="auto"/>
        <w:jc w:val="both"/>
        <w:rPr>
          <w:rFonts w:ascii="Times New Roman" w:eastAsia="Times New Roman" w:hAnsi="Times New Roman" w:cs="Times New Roman"/>
          <w:sz w:val="28"/>
          <w:szCs w:val="28"/>
          <w:lang w:eastAsia="ru-RU"/>
        </w:rPr>
      </w:pPr>
    </w:p>
    <w:p w:rsidR="00933E97" w:rsidRPr="004E0AEF" w:rsidRDefault="00933E97" w:rsidP="002753E0">
      <w:pPr>
        <w:spacing w:after="0" w:line="240" w:lineRule="auto"/>
        <w:ind w:firstLine="708"/>
        <w:jc w:val="both"/>
        <w:rPr>
          <w:rFonts w:ascii="Times New Roman" w:eastAsia="Times New Roman" w:hAnsi="Times New Roman" w:cs="Times New Roman"/>
          <w:color w:val="FF0000"/>
          <w:sz w:val="28"/>
          <w:szCs w:val="28"/>
          <w:lang w:eastAsia="ru-RU"/>
        </w:rPr>
      </w:pPr>
      <w:r w:rsidRPr="00CB3778">
        <w:rPr>
          <w:rFonts w:ascii="Times New Roman" w:eastAsia="Times New Roman" w:hAnsi="Times New Roman" w:cs="Times New Roman"/>
          <w:sz w:val="28"/>
          <w:szCs w:val="28"/>
          <w:lang w:eastAsia="ru-RU"/>
        </w:rPr>
        <w:t xml:space="preserve">В  России 2018 год проходил под знаком добровольчества и </w:t>
      </w:r>
      <w:r w:rsidR="00BA3439" w:rsidRPr="00CB3778">
        <w:rPr>
          <w:rFonts w:ascii="Times New Roman" w:eastAsia="Times New Roman" w:hAnsi="Times New Roman" w:cs="Times New Roman"/>
          <w:sz w:val="28"/>
          <w:szCs w:val="28"/>
          <w:lang w:eastAsia="ru-RU"/>
        </w:rPr>
        <w:t>волонтерство</w:t>
      </w:r>
      <w:r w:rsidRPr="00CB3778">
        <w:rPr>
          <w:rFonts w:ascii="Times New Roman" w:eastAsia="Times New Roman" w:hAnsi="Times New Roman" w:cs="Times New Roman"/>
          <w:sz w:val="28"/>
          <w:szCs w:val="28"/>
          <w:lang w:eastAsia="ru-RU"/>
        </w:rPr>
        <w:t>. На сегодня в Оренбургской области сформирован реестр некоммерческих организаций, организующих на своей базе добровольческую деятельность. Зарегистрировано более 40 тысяч добровольцев.   Отмечен значительный вклад оренбургских добровольцев в экологические и природоохранные акции, в работу с детьми и молодёжью, в деятельность по поиску пропавших людей, в помощь ветеранам и инвалидам и по многим другим направлениям. Особенно нужно отметить рост такой добровольческой группы, как «</w:t>
      </w:r>
      <w:r w:rsidR="004E0AEF">
        <w:rPr>
          <w:rFonts w:ascii="Times New Roman" w:eastAsia="Times New Roman" w:hAnsi="Times New Roman" w:cs="Times New Roman"/>
          <w:sz w:val="28"/>
          <w:szCs w:val="28"/>
          <w:lang w:eastAsia="ru-RU"/>
        </w:rPr>
        <w:t>с</w:t>
      </w:r>
      <w:r w:rsidRPr="00CB3778">
        <w:rPr>
          <w:rFonts w:ascii="Times New Roman" w:eastAsia="Times New Roman" w:hAnsi="Times New Roman" w:cs="Times New Roman"/>
          <w:sz w:val="28"/>
          <w:szCs w:val="28"/>
          <w:lang w:eastAsia="ru-RU"/>
        </w:rPr>
        <w:t xml:space="preserve">еребряные волонтёры». </w:t>
      </w:r>
    </w:p>
    <w:p w:rsidR="00933E97" w:rsidRPr="00CB3778" w:rsidRDefault="00933E97" w:rsidP="00933E97">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2753E0">
        <w:rPr>
          <w:rFonts w:ascii="Times New Roman" w:eastAsia="Times New Roman" w:hAnsi="Times New Roman" w:cs="Times New Roman"/>
          <w:sz w:val="28"/>
          <w:szCs w:val="28"/>
          <w:lang w:eastAsia="ru-RU"/>
        </w:rPr>
        <w:tab/>
      </w:r>
      <w:r w:rsidRPr="00CB3778">
        <w:rPr>
          <w:rFonts w:ascii="Times New Roman" w:eastAsia="Times New Roman" w:hAnsi="Times New Roman" w:cs="Times New Roman"/>
          <w:sz w:val="28"/>
          <w:szCs w:val="28"/>
          <w:lang w:eastAsia="ru-RU"/>
        </w:rPr>
        <w:t>В  2018 году на поддержку добровольчес</w:t>
      </w:r>
      <w:r w:rsidR="00EF3338" w:rsidRPr="00CB3778">
        <w:rPr>
          <w:rFonts w:ascii="Times New Roman" w:eastAsia="Times New Roman" w:hAnsi="Times New Roman" w:cs="Times New Roman"/>
          <w:sz w:val="28"/>
          <w:szCs w:val="28"/>
          <w:lang w:eastAsia="ru-RU"/>
        </w:rPr>
        <w:t>кого движения в области выделено</w:t>
      </w:r>
      <w:r w:rsidRPr="00CB3778">
        <w:rPr>
          <w:rFonts w:ascii="Times New Roman" w:eastAsia="Times New Roman" w:hAnsi="Times New Roman" w:cs="Times New Roman"/>
          <w:sz w:val="28"/>
          <w:szCs w:val="28"/>
          <w:lang w:eastAsia="ru-RU"/>
        </w:rPr>
        <w:t xml:space="preserve"> </w:t>
      </w:r>
      <w:r w:rsidR="00EF3338" w:rsidRPr="00CB3778">
        <w:rPr>
          <w:rFonts w:ascii="Times New Roman" w:eastAsia="Times New Roman" w:hAnsi="Times New Roman" w:cs="Times New Roman"/>
          <w:sz w:val="28"/>
          <w:szCs w:val="28"/>
          <w:lang w:eastAsia="ru-RU"/>
        </w:rPr>
        <w:t>б</w:t>
      </w:r>
      <w:r w:rsidRPr="00CB3778">
        <w:rPr>
          <w:rFonts w:ascii="Times New Roman" w:eastAsia="Times New Roman" w:hAnsi="Times New Roman" w:cs="Times New Roman"/>
          <w:sz w:val="28"/>
          <w:szCs w:val="28"/>
          <w:lang w:eastAsia="ru-RU"/>
        </w:rPr>
        <w:t>олее 23 млн. рублей</w:t>
      </w:r>
      <w:r w:rsidR="00EF3338"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Организован «Ресурсный центр по развитию добровольческих инициатив». Через него четырём волонтёрским общественным организациям предоставлены помещения для работы. Военно-патриотическому клубу «Патриот» выделено поисковое оборудование на сумму порядка двух миллионов рублей. Добровольческим организациям оказывается информационная, юридическая, административная и имущественная поддержка. </w:t>
      </w:r>
    </w:p>
    <w:p w:rsidR="00933E97" w:rsidRPr="00CB3778" w:rsidRDefault="00933E97" w:rsidP="00933E97">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roofErr w:type="gramStart"/>
      <w:r w:rsidRPr="00CB3778">
        <w:rPr>
          <w:rFonts w:ascii="Times New Roman" w:eastAsia="Times New Roman" w:hAnsi="Times New Roman" w:cs="Times New Roman"/>
          <w:sz w:val="28"/>
          <w:szCs w:val="28"/>
          <w:lang w:eastAsia="ru-RU"/>
        </w:rPr>
        <w:t>Волонтерским</w:t>
      </w:r>
      <w:r w:rsidR="00AD0DCE">
        <w:rPr>
          <w:rFonts w:ascii="Times New Roman" w:eastAsia="Times New Roman" w:hAnsi="Times New Roman" w:cs="Times New Roman"/>
          <w:sz w:val="28"/>
          <w:szCs w:val="28"/>
          <w:lang w:eastAsia="ru-RU"/>
        </w:rPr>
        <w:t>и организациями</w:t>
      </w:r>
      <w:r w:rsidRPr="00CB3778">
        <w:rPr>
          <w:rFonts w:ascii="Times New Roman" w:eastAsia="Times New Roman" w:hAnsi="Times New Roman" w:cs="Times New Roman"/>
          <w:sz w:val="28"/>
          <w:szCs w:val="28"/>
          <w:lang w:eastAsia="ru-RU"/>
        </w:rPr>
        <w:t xml:space="preserve"> при ак</w:t>
      </w:r>
      <w:r w:rsidR="00AD0DCE">
        <w:rPr>
          <w:rFonts w:ascii="Times New Roman" w:eastAsia="Times New Roman" w:hAnsi="Times New Roman" w:cs="Times New Roman"/>
          <w:sz w:val="28"/>
          <w:szCs w:val="28"/>
          <w:lang w:eastAsia="ru-RU"/>
        </w:rPr>
        <w:t>тивной поддержке органов власти</w:t>
      </w:r>
      <w:r w:rsidRPr="00CB3778">
        <w:rPr>
          <w:rFonts w:ascii="Times New Roman" w:eastAsia="Times New Roman" w:hAnsi="Times New Roman" w:cs="Times New Roman"/>
          <w:sz w:val="28"/>
          <w:szCs w:val="28"/>
          <w:lang w:eastAsia="ru-RU"/>
        </w:rPr>
        <w:t xml:space="preserve"> реализован комплекс мероприятий, основными из которых являются: областной добровольческий форум «Вместе», посвященный открытию Года добровольца (волонтера) в  регионе, в котором  приняли участие более 1500 представителей добровольческих организаций и объединений из всех муниципальных образований  области;  марафон «100 шагов к доброте», направленный на оказание помощи пожилым гражданам, детям-сиротам, инвалидам и другим нуждающимся гражданам;</w:t>
      </w:r>
      <w:proofErr w:type="gramEnd"/>
      <w:r w:rsidRPr="00CB3778">
        <w:rPr>
          <w:rFonts w:ascii="Times New Roman" w:eastAsia="Times New Roman" w:hAnsi="Times New Roman" w:cs="Times New Roman"/>
          <w:sz w:val="28"/>
          <w:szCs w:val="28"/>
          <w:lang w:eastAsia="ru-RU"/>
        </w:rPr>
        <w:t xml:space="preserve"> благотворительная акция «Помоги большой семье» и многие другие мероприятия.  </w:t>
      </w:r>
    </w:p>
    <w:p w:rsidR="00933E97" w:rsidRPr="00CB3778" w:rsidRDefault="00933E97" w:rsidP="00933E97">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К примеру</w:t>
      </w:r>
      <w:r w:rsidR="004E0AEF">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Оренбургской региональной общественной организацией «Поисково-спасательный отряд «</w:t>
      </w:r>
      <w:proofErr w:type="spellStart"/>
      <w:r w:rsidRPr="00CB3778">
        <w:rPr>
          <w:rFonts w:ascii="Times New Roman" w:eastAsia="Times New Roman" w:hAnsi="Times New Roman" w:cs="Times New Roman"/>
          <w:sz w:val="28"/>
          <w:szCs w:val="28"/>
          <w:lang w:eastAsia="ru-RU"/>
        </w:rPr>
        <w:t>ОренСпас</w:t>
      </w:r>
      <w:proofErr w:type="spellEnd"/>
      <w:r w:rsidRPr="00CB3778">
        <w:rPr>
          <w:rFonts w:ascii="Times New Roman" w:eastAsia="Times New Roman" w:hAnsi="Times New Roman" w:cs="Times New Roman"/>
          <w:sz w:val="28"/>
          <w:szCs w:val="28"/>
          <w:lang w:eastAsia="ru-RU"/>
        </w:rPr>
        <w:t xml:space="preserve">» за 2018 год от населения принято 118 заявок. Активный поиск осуществлялся в 91 случае. Найдено живыми 65 человек, погибшими 8. Отрядом активно внедрялся проект "Школа безопасности", который представляет собой работу с детьми в школах, лагерях и других учебных заведениях.  Проект   стал одним из победителей Президентского </w:t>
      </w:r>
      <w:proofErr w:type="spellStart"/>
      <w:r w:rsidRPr="00CB3778">
        <w:rPr>
          <w:rFonts w:ascii="Times New Roman" w:eastAsia="Times New Roman" w:hAnsi="Times New Roman" w:cs="Times New Roman"/>
          <w:sz w:val="28"/>
          <w:szCs w:val="28"/>
          <w:lang w:eastAsia="ru-RU"/>
        </w:rPr>
        <w:t>грантового</w:t>
      </w:r>
      <w:proofErr w:type="spellEnd"/>
      <w:r w:rsidRPr="00CB3778">
        <w:rPr>
          <w:rFonts w:ascii="Times New Roman" w:eastAsia="Times New Roman" w:hAnsi="Times New Roman" w:cs="Times New Roman"/>
          <w:sz w:val="28"/>
          <w:szCs w:val="28"/>
          <w:lang w:eastAsia="ru-RU"/>
        </w:rPr>
        <w:t xml:space="preserve"> конкурса и получил почти 500 тысяч  рублей.   </w:t>
      </w:r>
    </w:p>
    <w:p w:rsidR="00933E97" w:rsidRPr="00CB3778" w:rsidRDefault="00933E97" w:rsidP="00933E97">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На региональных телеканалах, в печатных СМИ и в эфире радиостанций области вышло более 650 публикаций. В социальных сетях «</w:t>
      </w:r>
      <w:proofErr w:type="spellStart"/>
      <w:r w:rsidRPr="00CB3778">
        <w:rPr>
          <w:rFonts w:ascii="Times New Roman" w:eastAsia="Times New Roman" w:hAnsi="Times New Roman" w:cs="Times New Roman"/>
          <w:sz w:val="28"/>
          <w:szCs w:val="28"/>
          <w:lang w:eastAsia="ru-RU"/>
        </w:rPr>
        <w:t>Вконтакте</w:t>
      </w:r>
      <w:proofErr w:type="spellEnd"/>
      <w:r w:rsidRPr="00CB3778">
        <w:rPr>
          <w:rFonts w:ascii="Times New Roman" w:eastAsia="Times New Roman" w:hAnsi="Times New Roman" w:cs="Times New Roman"/>
          <w:sz w:val="28"/>
          <w:szCs w:val="28"/>
          <w:lang w:eastAsia="ru-RU"/>
        </w:rPr>
        <w:t>», «</w:t>
      </w:r>
      <w:proofErr w:type="spellStart"/>
      <w:r w:rsidRPr="00CB3778">
        <w:rPr>
          <w:rFonts w:ascii="Times New Roman" w:eastAsia="Times New Roman" w:hAnsi="Times New Roman" w:cs="Times New Roman"/>
          <w:sz w:val="28"/>
          <w:szCs w:val="28"/>
          <w:lang w:eastAsia="ru-RU"/>
        </w:rPr>
        <w:t>Инстаграм</w:t>
      </w:r>
      <w:proofErr w:type="spellEnd"/>
      <w:r w:rsidRPr="00CB3778">
        <w:rPr>
          <w:rFonts w:ascii="Times New Roman" w:eastAsia="Times New Roman" w:hAnsi="Times New Roman" w:cs="Times New Roman"/>
          <w:sz w:val="28"/>
          <w:szCs w:val="28"/>
          <w:lang w:eastAsia="ru-RU"/>
        </w:rPr>
        <w:t>», «</w:t>
      </w:r>
      <w:proofErr w:type="spellStart"/>
      <w:r w:rsidRPr="00CB3778">
        <w:rPr>
          <w:rFonts w:ascii="Times New Roman" w:eastAsia="Times New Roman" w:hAnsi="Times New Roman" w:cs="Times New Roman"/>
          <w:sz w:val="28"/>
          <w:szCs w:val="28"/>
          <w:lang w:eastAsia="ru-RU"/>
        </w:rPr>
        <w:t>Фейсбук</w:t>
      </w:r>
      <w:proofErr w:type="spellEnd"/>
      <w:r w:rsidRPr="00CB3778">
        <w:rPr>
          <w:rFonts w:ascii="Times New Roman" w:eastAsia="Times New Roman" w:hAnsi="Times New Roman" w:cs="Times New Roman"/>
          <w:sz w:val="28"/>
          <w:szCs w:val="28"/>
          <w:lang w:eastAsia="ru-RU"/>
        </w:rPr>
        <w:t xml:space="preserve">», «Одноклассники» зафиксировано 1800 материалов.   </w:t>
      </w:r>
    </w:p>
    <w:p w:rsidR="00933E97" w:rsidRDefault="00933E97" w:rsidP="00933E97">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В образовательных организациях </w:t>
      </w:r>
      <w:r w:rsidR="00C359FE">
        <w:rPr>
          <w:rFonts w:ascii="Times New Roman" w:eastAsia="Times New Roman" w:hAnsi="Times New Roman" w:cs="Times New Roman"/>
          <w:color w:val="FF0000"/>
          <w:sz w:val="28"/>
          <w:szCs w:val="28"/>
          <w:lang w:eastAsia="ru-RU"/>
        </w:rPr>
        <w:t xml:space="preserve"> </w:t>
      </w:r>
      <w:r w:rsidRPr="00CB3778">
        <w:rPr>
          <w:rFonts w:ascii="Times New Roman" w:eastAsia="Times New Roman" w:hAnsi="Times New Roman" w:cs="Times New Roman"/>
          <w:sz w:val="28"/>
          <w:szCs w:val="28"/>
          <w:lang w:eastAsia="ru-RU"/>
        </w:rPr>
        <w:t xml:space="preserve">волонтёрские отряды работают по 4 направлениям: </w:t>
      </w:r>
      <w:proofErr w:type="gramStart"/>
      <w:r w:rsidRPr="00CB3778">
        <w:rPr>
          <w:rFonts w:ascii="Times New Roman" w:eastAsia="Times New Roman" w:hAnsi="Times New Roman" w:cs="Times New Roman"/>
          <w:sz w:val="28"/>
          <w:szCs w:val="28"/>
          <w:lang w:eastAsia="ru-RU"/>
        </w:rPr>
        <w:t>событийное</w:t>
      </w:r>
      <w:proofErr w:type="gramEnd"/>
      <w:r w:rsidRPr="00CB3778">
        <w:rPr>
          <w:rFonts w:ascii="Times New Roman" w:eastAsia="Times New Roman" w:hAnsi="Times New Roman" w:cs="Times New Roman"/>
          <w:sz w:val="28"/>
          <w:szCs w:val="28"/>
          <w:lang w:eastAsia="ru-RU"/>
        </w:rPr>
        <w:t xml:space="preserve">, социальное, экологическое, патриотическое, профилактическое. </w:t>
      </w:r>
      <w:r w:rsidRPr="007C438B">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10 </w:t>
      </w:r>
      <w:r w:rsidRPr="007C438B">
        <w:rPr>
          <w:rFonts w:ascii="Times New Roman" w:eastAsia="Times New Roman" w:hAnsi="Times New Roman" w:cs="Times New Roman"/>
          <w:sz w:val="28"/>
          <w:szCs w:val="28"/>
          <w:lang w:eastAsia="ru-RU"/>
        </w:rPr>
        <w:t xml:space="preserve">сельских территориях </w:t>
      </w:r>
      <w:r w:rsidRPr="00CB3778">
        <w:rPr>
          <w:rFonts w:ascii="Times New Roman" w:eastAsia="Times New Roman" w:hAnsi="Times New Roman" w:cs="Times New Roman"/>
          <w:sz w:val="28"/>
          <w:szCs w:val="28"/>
          <w:lang w:eastAsia="ru-RU"/>
        </w:rPr>
        <w:t xml:space="preserve">  </w:t>
      </w:r>
      <w:r w:rsidRPr="007C438B">
        <w:rPr>
          <w:rFonts w:ascii="Times New Roman" w:eastAsia="Times New Roman" w:hAnsi="Times New Roman" w:cs="Times New Roman"/>
          <w:sz w:val="28"/>
          <w:szCs w:val="28"/>
          <w:lang w:eastAsia="ru-RU"/>
        </w:rPr>
        <w:t xml:space="preserve"> действуют объединения и отряды волонтеров. В рамках деятельности школьных спортивных клубов ведется обучение волонтеров для работы с детьми с ограниченными возможностями здоровья (средняя школа № 2 п. Новоорск, </w:t>
      </w:r>
      <w:proofErr w:type="spellStart"/>
      <w:r w:rsidRPr="007C438B">
        <w:rPr>
          <w:rFonts w:ascii="Times New Roman" w:eastAsia="Times New Roman" w:hAnsi="Times New Roman" w:cs="Times New Roman"/>
          <w:sz w:val="28"/>
          <w:szCs w:val="28"/>
          <w:lang w:eastAsia="ru-RU"/>
        </w:rPr>
        <w:t>Студеновская</w:t>
      </w:r>
      <w:proofErr w:type="spellEnd"/>
      <w:r w:rsidRPr="007C438B">
        <w:rPr>
          <w:rFonts w:ascii="Times New Roman" w:eastAsia="Times New Roman" w:hAnsi="Times New Roman" w:cs="Times New Roman"/>
          <w:sz w:val="28"/>
          <w:szCs w:val="28"/>
          <w:lang w:eastAsia="ru-RU"/>
        </w:rPr>
        <w:t xml:space="preserve"> средняя школа </w:t>
      </w:r>
      <w:proofErr w:type="spellStart"/>
      <w:r w:rsidRPr="007C438B">
        <w:rPr>
          <w:rFonts w:ascii="Times New Roman" w:eastAsia="Times New Roman" w:hAnsi="Times New Roman" w:cs="Times New Roman"/>
          <w:sz w:val="28"/>
          <w:szCs w:val="28"/>
          <w:lang w:eastAsia="ru-RU"/>
        </w:rPr>
        <w:t>Илекского</w:t>
      </w:r>
      <w:proofErr w:type="spellEnd"/>
      <w:r w:rsidRPr="007C438B">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w:t>
      </w:r>
    </w:p>
    <w:p w:rsidR="00933E97" w:rsidRPr="00CB3778" w:rsidRDefault="00933E97" w:rsidP="00933E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C438B">
        <w:rPr>
          <w:rFonts w:ascii="Times New Roman" w:eastAsia="Times New Roman" w:hAnsi="Times New Roman" w:cs="Times New Roman"/>
          <w:sz w:val="28"/>
          <w:szCs w:val="28"/>
          <w:lang w:eastAsia="ru-RU"/>
        </w:rPr>
        <w:t xml:space="preserve">С целью развития добровольчества в системе дополнительного образования </w:t>
      </w:r>
      <w:r w:rsidRPr="00CB3778">
        <w:rPr>
          <w:rFonts w:ascii="Times New Roman" w:eastAsia="Times New Roman" w:hAnsi="Times New Roman" w:cs="Times New Roman"/>
          <w:sz w:val="28"/>
          <w:szCs w:val="28"/>
          <w:lang w:eastAsia="ru-RU"/>
        </w:rPr>
        <w:t xml:space="preserve">в ООДТДМ им. В.П. Поляничко реализуется социально-образовательный проект «Добровольцы милосердия», участники которого – студенты </w:t>
      </w:r>
      <w:proofErr w:type="spellStart"/>
      <w:r w:rsidRPr="00CB3778">
        <w:rPr>
          <w:rFonts w:ascii="Times New Roman" w:eastAsia="Times New Roman" w:hAnsi="Times New Roman" w:cs="Times New Roman"/>
          <w:sz w:val="28"/>
          <w:szCs w:val="28"/>
          <w:lang w:eastAsia="ru-RU"/>
        </w:rPr>
        <w:t>ссузов</w:t>
      </w:r>
      <w:proofErr w:type="spellEnd"/>
      <w:r w:rsidRPr="00CB3778">
        <w:rPr>
          <w:rFonts w:ascii="Times New Roman" w:eastAsia="Times New Roman" w:hAnsi="Times New Roman" w:cs="Times New Roman"/>
          <w:sz w:val="28"/>
          <w:szCs w:val="28"/>
          <w:lang w:eastAsia="ru-RU"/>
        </w:rPr>
        <w:t xml:space="preserve"> и вузов г. Оренбурга.   Регион представил практику  на Всероссийском конкурсе «Регион добрых дел» и получил субсидию в размере 8,1 млн. рублей.          </w:t>
      </w:r>
    </w:p>
    <w:p w:rsidR="00933E97" w:rsidRPr="00CB3778" w:rsidRDefault="00933E97"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Развитие волонтёрского движения стало одним из приоритетных направлений деятельности органов местного самоуправления.  Для участия во Всероссийском конкурсе «Доброволец России – 2018» было подано 306 добровольческих проектов из всех 42 муниципальных образований – это   6 место в рейтинге субъектов. Чтобы определить наилучшие практики поддержки добровольчества (</w:t>
      </w:r>
      <w:proofErr w:type="spellStart"/>
      <w:r w:rsidRPr="00CB3778">
        <w:rPr>
          <w:rFonts w:ascii="Times New Roman" w:eastAsia="Times New Roman" w:hAnsi="Times New Roman" w:cs="Times New Roman"/>
          <w:sz w:val="28"/>
          <w:szCs w:val="28"/>
          <w:lang w:eastAsia="ru-RU"/>
        </w:rPr>
        <w:t>волонтерства</w:t>
      </w:r>
      <w:proofErr w:type="spellEnd"/>
      <w:r w:rsidRPr="00CB3778">
        <w:rPr>
          <w:rFonts w:ascii="Times New Roman" w:eastAsia="Times New Roman" w:hAnsi="Times New Roman" w:cs="Times New Roman"/>
          <w:sz w:val="28"/>
          <w:szCs w:val="28"/>
          <w:lang w:eastAsia="ru-RU"/>
        </w:rPr>
        <w:t>) на территории городов и районов области</w:t>
      </w:r>
      <w:r w:rsidR="00AD0DCE">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в региональный этап Всероссийского конкурса «Доброволец России» включена номинация «Добрый муниципалитет». В номинации приняли участие 30 муниципальных образований Оре</w:t>
      </w:r>
      <w:r w:rsidR="00AD0DCE">
        <w:rPr>
          <w:rFonts w:ascii="Times New Roman" w:eastAsia="Times New Roman" w:hAnsi="Times New Roman" w:cs="Times New Roman"/>
          <w:sz w:val="28"/>
          <w:szCs w:val="28"/>
          <w:lang w:eastAsia="ru-RU"/>
        </w:rPr>
        <w:t xml:space="preserve">нбургской области. 18 заявок из </w:t>
      </w:r>
      <w:r w:rsidRPr="00CB3778">
        <w:rPr>
          <w:rFonts w:ascii="Times New Roman" w:eastAsia="Times New Roman" w:hAnsi="Times New Roman" w:cs="Times New Roman"/>
          <w:sz w:val="28"/>
          <w:szCs w:val="28"/>
          <w:lang w:eastAsia="ru-RU"/>
        </w:rPr>
        <w:t xml:space="preserve">Орска, Сорочинска, Бугуруслана, Оренбурга, Кувандыка, Новотроицка, Гая, Бузулука и Медногорска, а также </w:t>
      </w:r>
      <w:proofErr w:type="spellStart"/>
      <w:r w:rsidRPr="00CB3778">
        <w:rPr>
          <w:rFonts w:ascii="Times New Roman" w:eastAsia="Times New Roman" w:hAnsi="Times New Roman" w:cs="Times New Roman"/>
          <w:sz w:val="28"/>
          <w:szCs w:val="28"/>
          <w:lang w:eastAsia="ru-RU"/>
        </w:rPr>
        <w:t>Адамовского</w:t>
      </w:r>
      <w:proofErr w:type="spellEnd"/>
      <w:r w:rsidRPr="00CB3778">
        <w:rPr>
          <w:rFonts w:ascii="Times New Roman" w:eastAsia="Times New Roman" w:hAnsi="Times New Roman" w:cs="Times New Roman"/>
          <w:sz w:val="28"/>
          <w:szCs w:val="28"/>
          <w:lang w:eastAsia="ru-RU"/>
        </w:rPr>
        <w:t xml:space="preserve">, </w:t>
      </w:r>
      <w:proofErr w:type="spellStart"/>
      <w:r w:rsidRPr="00CB3778">
        <w:rPr>
          <w:rFonts w:ascii="Times New Roman" w:eastAsia="Times New Roman" w:hAnsi="Times New Roman" w:cs="Times New Roman"/>
          <w:sz w:val="28"/>
          <w:szCs w:val="28"/>
          <w:lang w:eastAsia="ru-RU"/>
        </w:rPr>
        <w:t>Грачевского</w:t>
      </w:r>
      <w:proofErr w:type="spellEnd"/>
      <w:r w:rsidRPr="00CB3778">
        <w:rPr>
          <w:rFonts w:ascii="Times New Roman" w:eastAsia="Times New Roman" w:hAnsi="Times New Roman" w:cs="Times New Roman"/>
          <w:sz w:val="28"/>
          <w:szCs w:val="28"/>
          <w:lang w:eastAsia="ru-RU"/>
        </w:rPr>
        <w:t xml:space="preserve">, </w:t>
      </w:r>
      <w:proofErr w:type="spellStart"/>
      <w:r w:rsidRPr="00CB3778">
        <w:rPr>
          <w:rFonts w:ascii="Times New Roman" w:eastAsia="Times New Roman" w:hAnsi="Times New Roman" w:cs="Times New Roman"/>
          <w:sz w:val="28"/>
          <w:szCs w:val="28"/>
          <w:lang w:eastAsia="ru-RU"/>
        </w:rPr>
        <w:t>Новосергиевского</w:t>
      </w:r>
      <w:proofErr w:type="spellEnd"/>
      <w:r w:rsidRPr="00CB3778">
        <w:rPr>
          <w:rFonts w:ascii="Times New Roman" w:eastAsia="Times New Roman" w:hAnsi="Times New Roman" w:cs="Times New Roman"/>
          <w:sz w:val="28"/>
          <w:szCs w:val="28"/>
          <w:lang w:eastAsia="ru-RU"/>
        </w:rPr>
        <w:t xml:space="preserve">, Красногвардейского, Переволоцкого, Домбаровского, </w:t>
      </w:r>
      <w:proofErr w:type="spellStart"/>
      <w:r w:rsidRPr="00CB3778">
        <w:rPr>
          <w:rFonts w:ascii="Times New Roman" w:eastAsia="Times New Roman" w:hAnsi="Times New Roman" w:cs="Times New Roman"/>
          <w:sz w:val="28"/>
          <w:szCs w:val="28"/>
          <w:lang w:eastAsia="ru-RU"/>
        </w:rPr>
        <w:t>Абдулинского</w:t>
      </w:r>
      <w:proofErr w:type="spellEnd"/>
      <w:r w:rsidRPr="00CB3778">
        <w:rPr>
          <w:rFonts w:ascii="Times New Roman" w:eastAsia="Times New Roman" w:hAnsi="Times New Roman" w:cs="Times New Roman"/>
          <w:sz w:val="28"/>
          <w:szCs w:val="28"/>
          <w:lang w:eastAsia="ru-RU"/>
        </w:rPr>
        <w:t xml:space="preserve">, </w:t>
      </w:r>
      <w:proofErr w:type="spellStart"/>
      <w:r w:rsidRPr="00CB3778">
        <w:rPr>
          <w:rFonts w:ascii="Times New Roman" w:eastAsia="Times New Roman" w:hAnsi="Times New Roman" w:cs="Times New Roman"/>
          <w:sz w:val="28"/>
          <w:szCs w:val="28"/>
          <w:lang w:eastAsia="ru-RU"/>
        </w:rPr>
        <w:t>Са</w:t>
      </w:r>
      <w:r w:rsidR="00AD0DCE">
        <w:rPr>
          <w:rFonts w:ascii="Times New Roman" w:eastAsia="Times New Roman" w:hAnsi="Times New Roman" w:cs="Times New Roman"/>
          <w:sz w:val="28"/>
          <w:szCs w:val="28"/>
          <w:lang w:eastAsia="ru-RU"/>
        </w:rPr>
        <w:t>кмарского</w:t>
      </w:r>
      <w:proofErr w:type="spellEnd"/>
      <w:r w:rsidR="00AD0DCE">
        <w:rPr>
          <w:rFonts w:ascii="Times New Roman" w:eastAsia="Times New Roman" w:hAnsi="Times New Roman" w:cs="Times New Roman"/>
          <w:sz w:val="28"/>
          <w:szCs w:val="28"/>
          <w:lang w:eastAsia="ru-RU"/>
        </w:rPr>
        <w:t xml:space="preserve"> и </w:t>
      </w:r>
      <w:proofErr w:type="spellStart"/>
      <w:r w:rsidR="00AD0DCE">
        <w:rPr>
          <w:rFonts w:ascii="Times New Roman" w:eastAsia="Times New Roman" w:hAnsi="Times New Roman" w:cs="Times New Roman"/>
          <w:sz w:val="28"/>
          <w:szCs w:val="28"/>
          <w:lang w:eastAsia="ru-RU"/>
        </w:rPr>
        <w:t>Новоорского</w:t>
      </w:r>
      <w:proofErr w:type="spellEnd"/>
      <w:r w:rsidR="00AD0DCE">
        <w:rPr>
          <w:rFonts w:ascii="Times New Roman" w:eastAsia="Times New Roman" w:hAnsi="Times New Roman" w:cs="Times New Roman"/>
          <w:sz w:val="28"/>
          <w:szCs w:val="28"/>
          <w:lang w:eastAsia="ru-RU"/>
        </w:rPr>
        <w:t xml:space="preserve"> районов</w:t>
      </w:r>
      <w:r w:rsidRPr="00CB3778">
        <w:rPr>
          <w:rFonts w:ascii="Times New Roman" w:eastAsia="Times New Roman" w:hAnsi="Times New Roman" w:cs="Times New Roman"/>
          <w:sz w:val="28"/>
          <w:szCs w:val="28"/>
          <w:lang w:eastAsia="ru-RU"/>
        </w:rPr>
        <w:t xml:space="preserve"> полностью соответствовали предъявленным требованиям. </w:t>
      </w:r>
    </w:p>
    <w:p w:rsidR="0092462D" w:rsidRDefault="00933E97" w:rsidP="002753E0">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План мероприятий Года волонтера, в который изначально было включено более 150 событий различного уровня, значительно перевыполнен.  В мероприятиях приняли участие более 200 тысяч человек*.  Добровольцы становятся привычной частью окружающей повседневности и важно, чтобы это новое качество оказалось не конъюнктурным явлением, а органичной частью нашей жизни. </w:t>
      </w:r>
    </w:p>
    <w:p w:rsidR="00933E97" w:rsidRPr="00CB3778" w:rsidRDefault="00933E97"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933E97" w:rsidRPr="0092462D" w:rsidRDefault="00933E97" w:rsidP="00CB3778">
      <w:pPr>
        <w:spacing w:after="0" w:line="240" w:lineRule="auto"/>
        <w:jc w:val="both"/>
        <w:rPr>
          <w:rFonts w:ascii="Times New Roman" w:eastAsia="Times New Roman" w:hAnsi="Times New Roman" w:cs="Times New Roman"/>
          <w:sz w:val="18"/>
          <w:szCs w:val="18"/>
          <w:lang w:eastAsia="ru-RU"/>
        </w:rPr>
      </w:pPr>
      <w:r w:rsidRPr="0092462D">
        <w:rPr>
          <w:rFonts w:ascii="Times New Roman" w:eastAsia="Times New Roman" w:hAnsi="Times New Roman" w:cs="Times New Roman"/>
          <w:sz w:val="18"/>
          <w:szCs w:val="18"/>
          <w:lang w:eastAsia="ru-RU"/>
        </w:rPr>
        <w:t xml:space="preserve"> *Выступление вице-губернатора – заместителя председателя Правительства Оренбургской области по внутренней политике В.И. Башировой на расширенном заседании Координационного совета по развитию добровольчества (</w:t>
      </w:r>
      <w:proofErr w:type="spellStart"/>
      <w:r w:rsidRPr="0092462D">
        <w:rPr>
          <w:rFonts w:ascii="Times New Roman" w:eastAsia="Times New Roman" w:hAnsi="Times New Roman" w:cs="Times New Roman"/>
          <w:sz w:val="18"/>
          <w:szCs w:val="18"/>
          <w:lang w:eastAsia="ru-RU"/>
        </w:rPr>
        <w:t>волонтерства</w:t>
      </w:r>
      <w:proofErr w:type="spellEnd"/>
      <w:r w:rsidRPr="0092462D">
        <w:rPr>
          <w:rFonts w:ascii="Times New Roman" w:eastAsia="Times New Roman" w:hAnsi="Times New Roman" w:cs="Times New Roman"/>
          <w:sz w:val="18"/>
          <w:szCs w:val="18"/>
          <w:lang w:eastAsia="ru-RU"/>
        </w:rPr>
        <w:t>) при Губернаторе Оренбургской области,13.12.2018 года</w:t>
      </w:r>
    </w:p>
    <w:p w:rsidR="0092462D" w:rsidRDefault="0092462D"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0A13E6" w:rsidRPr="0092462D" w:rsidRDefault="000A13E6" w:rsidP="000C5465">
      <w:pPr>
        <w:spacing w:after="0" w:line="240" w:lineRule="auto"/>
        <w:jc w:val="center"/>
        <w:rPr>
          <w:rFonts w:ascii="Times New Roman" w:eastAsia="Times New Roman" w:hAnsi="Times New Roman" w:cs="Times New Roman"/>
          <w:b/>
          <w:sz w:val="28"/>
          <w:szCs w:val="28"/>
          <w:lang w:eastAsia="ru-RU"/>
        </w:rPr>
      </w:pPr>
      <w:r w:rsidRPr="0092462D">
        <w:rPr>
          <w:rFonts w:ascii="Times New Roman" w:eastAsia="Times New Roman" w:hAnsi="Times New Roman" w:cs="Times New Roman"/>
          <w:b/>
          <w:sz w:val="28"/>
          <w:szCs w:val="28"/>
          <w:lang w:eastAsia="ru-RU"/>
        </w:rPr>
        <w:t>Здравоохранение</w:t>
      </w:r>
    </w:p>
    <w:p w:rsidR="007A7DB7" w:rsidRPr="00CB3778" w:rsidRDefault="007A7DB7" w:rsidP="007A7DB7">
      <w:pPr>
        <w:spacing w:after="0" w:line="240" w:lineRule="auto"/>
        <w:jc w:val="both"/>
        <w:rPr>
          <w:rFonts w:ascii="Times New Roman" w:eastAsia="Times New Roman" w:hAnsi="Times New Roman" w:cs="Times New Roman"/>
          <w:sz w:val="28"/>
          <w:szCs w:val="28"/>
          <w:lang w:eastAsia="ru-RU"/>
        </w:rPr>
      </w:pPr>
    </w:p>
    <w:p w:rsidR="007A7DB7" w:rsidRPr="00CB3778" w:rsidRDefault="00677B35" w:rsidP="007A7DB7">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B2597D" w:rsidRPr="00CB3778" w:rsidRDefault="001121F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Вопросы сохранения и укрепления здоровья населения всегда остаются в числе важнейших приоритетов </w:t>
      </w:r>
      <w:r w:rsidR="008A43E4" w:rsidRPr="00CB3778">
        <w:rPr>
          <w:rFonts w:ascii="Times New Roman" w:eastAsia="Times New Roman" w:hAnsi="Times New Roman" w:cs="Times New Roman"/>
          <w:sz w:val="28"/>
          <w:szCs w:val="28"/>
          <w:lang w:eastAsia="ru-RU"/>
        </w:rPr>
        <w:t xml:space="preserve">деятельности </w:t>
      </w:r>
      <w:r w:rsidRPr="00CB3778">
        <w:rPr>
          <w:rFonts w:ascii="Times New Roman" w:eastAsia="Times New Roman" w:hAnsi="Times New Roman" w:cs="Times New Roman"/>
          <w:sz w:val="28"/>
          <w:szCs w:val="28"/>
          <w:lang w:eastAsia="ru-RU"/>
        </w:rPr>
        <w:t xml:space="preserve">Правительства Оренбургской области. </w:t>
      </w:r>
      <w:r w:rsidR="008A43E4" w:rsidRPr="00CB3778">
        <w:rPr>
          <w:rFonts w:ascii="Times New Roman" w:eastAsia="Times New Roman" w:hAnsi="Times New Roman" w:cs="Times New Roman"/>
          <w:sz w:val="28"/>
          <w:szCs w:val="28"/>
          <w:lang w:eastAsia="ru-RU"/>
        </w:rPr>
        <w:t xml:space="preserve">Они находятся и в центре внимания общественности. </w:t>
      </w:r>
      <w:r w:rsidR="00725ED3" w:rsidRPr="00CB3778">
        <w:rPr>
          <w:rFonts w:ascii="Times New Roman" w:eastAsia="Times New Roman" w:hAnsi="Times New Roman" w:cs="Times New Roman"/>
          <w:sz w:val="28"/>
          <w:szCs w:val="28"/>
          <w:lang w:eastAsia="ru-RU"/>
        </w:rPr>
        <w:t>Эти вопросы обсуждались в общественной палате города Орска и в Общественной палате О</w:t>
      </w:r>
      <w:r w:rsidR="000E6D50" w:rsidRPr="00CB3778">
        <w:rPr>
          <w:rFonts w:ascii="Times New Roman" w:eastAsia="Times New Roman" w:hAnsi="Times New Roman" w:cs="Times New Roman"/>
          <w:sz w:val="28"/>
          <w:szCs w:val="28"/>
          <w:lang w:eastAsia="ru-RU"/>
        </w:rPr>
        <w:t>ренбургской области.</w:t>
      </w:r>
      <w:r w:rsidR="00A317B9" w:rsidRPr="00CB3778">
        <w:rPr>
          <w:rFonts w:ascii="Times New Roman" w:eastAsia="Times New Roman" w:hAnsi="Times New Roman" w:cs="Times New Roman"/>
          <w:sz w:val="28"/>
          <w:szCs w:val="28"/>
          <w:lang w:eastAsia="ru-RU"/>
        </w:rPr>
        <w:t xml:space="preserve"> В системе здравоохранения</w:t>
      </w:r>
      <w:r w:rsidR="000E6D50" w:rsidRPr="00CB3778">
        <w:rPr>
          <w:rFonts w:ascii="Times New Roman" w:eastAsia="Times New Roman" w:hAnsi="Times New Roman" w:cs="Times New Roman"/>
          <w:sz w:val="28"/>
          <w:szCs w:val="28"/>
          <w:lang w:eastAsia="ru-RU"/>
        </w:rPr>
        <w:t xml:space="preserve"> Оренбуржья</w:t>
      </w:r>
      <w:r w:rsidR="00A317B9"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работает 99 медицинских организаций, в том числе 24 городские и 28 районных больниц, 8 участковых больниц, 153 амбулатории, 935 </w:t>
      </w:r>
      <w:proofErr w:type="spellStart"/>
      <w:r w:rsidRPr="00CB3778">
        <w:rPr>
          <w:rFonts w:ascii="Times New Roman" w:eastAsia="Times New Roman" w:hAnsi="Times New Roman" w:cs="Times New Roman"/>
          <w:sz w:val="28"/>
          <w:szCs w:val="28"/>
          <w:lang w:eastAsia="ru-RU"/>
        </w:rPr>
        <w:t>ФАПов</w:t>
      </w:r>
      <w:proofErr w:type="spellEnd"/>
      <w:r w:rsidRPr="00CB3778">
        <w:rPr>
          <w:rFonts w:ascii="Times New Roman" w:eastAsia="Times New Roman" w:hAnsi="Times New Roman" w:cs="Times New Roman"/>
          <w:sz w:val="28"/>
          <w:szCs w:val="28"/>
          <w:lang w:eastAsia="ru-RU"/>
        </w:rPr>
        <w:t xml:space="preserve">. </w:t>
      </w:r>
      <w:r w:rsidR="00A317B9" w:rsidRPr="00CB3778">
        <w:rPr>
          <w:rFonts w:ascii="Times New Roman" w:eastAsia="Times New Roman" w:hAnsi="Times New Roman" w:cs="Times New Roman"/>
          <w:sz w:val="28"/>
          <w:szCs w:val="28"/>
          <w:lang w:eastAsia="ru-RU"/>
        </w:rPr>
        <w:t xml:space="preserve"> </w:t>
      </w:r>
      <w:r w:rsidR="000E6D50" w:rsidRPr="00CB3778">
        <w:rPr>
          <w:rFonts w:ascii="Times New Roman" w:eastAsia="Times New Roman" w:hAnsi="Times New Roman" w:cs="Times New Roman"/>
          <w:sz w:val="28"/>
          <w:szCs w:val="28"/>
          <w:lang w:eastAsia="ru-RU"/>
        </w:rPr>
        <w:t>В 2018 году финансирование здравоохранения  возросло по сравнению с 2010 годом  в 2 раза - с 13,6 до 26,7 млрд. руб.</w:t>
      </w:r>
    </w:p>
    <w:p w:rsidR="00AF31BD" w:rsidRPr="00CB3778" w:rsidRDefault="001121F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Особое внимание уделяется жителям сельских территорий. Организовано 59 выездных пунктов скорой медицинской помощи с дислокацией на врачебных амбулаториях и </w:t>
      </w:r>
      <w:proofErr w:type="spellStart"/>
      <w:r w:rsidRPr="00CB3778">
        <w:rPr>
          <w:rFonts w:ascii="Times New Roman" w:eastAsia="Times New Roman" w:hAnsi="Times New Roman" w:cs="Times New Roman"/>
          <w:sz w:val="28"/>
          <w:szCs w:val="28"/>
          <w:lang w:eastAsia="ru-RU"/>
        </w:rPr>
        <w:t>ФАПах</w:t>
      </w:r>
      <w:proofErr w:type="spellEnd"/>
      <w:r w:rsidRPr="00CB3778">
        <w:rPr>
          <w:rFonts w:ascii="Times New Roman" w:eastAsia="Times New Roman" w:hAnsi="Times New Roman" w:cs="Times New Roman"/>
          <w:sz w:val="28"/>
          <w:szCs w:val="28"/>
          <w:lang w:eastAsia="ru-RU"/>
        </w:rPr>
        <w:t xml:space="preserve">, что позволило охватить скорой медицинской помощью 100% сел. </w:t>
      </w:r>
      <w:r w:rsidR="00B87F5B" w:rsidRPr="00CB3778">
        <w:rPr>
          <w:rFonts w:ascii="Times New Roman" w:eastAsia="Times New Roman" w:hAnsi="Times New Roman" w:cs="Times New Roman"/>
          <w:sz w:val="28"/>
          <w:szCs w:val="28"/>
          <w:lang w:eastAsia="ru-RU"/>
        </w:rPr>
        <w:t xml:space="preserve"> За </w:t>
      </w:r>
      <w:r w:rsidR="00A317B9" w:rsidRPr="00CB3778">
        <w:rPr>
          <w:rFonts w:ascii="Times New Roman" w:eastAsia="Times New Roman" w:hAnsi="Times New Roman" w:cs="Times New Roman"/>
          <w:sz w:val="28"/>
          <w:szCs w:val="28"/>
          <w:lang w:eastAsia="ru-RU"/>
        </w:rPr>
        <w:t xml:space="preserve"> </w:t>
      </w:r>
      <w:r w:rsidR="00B87F5B" w:rsidRPr="00CB3778">
        <w:rPr>
          <w:rFonts w:ascii="Times New Roman" w:eastAsia="Times New Roman" w:hAnsi="Times New Roman" w:cs="Times New Roman"/>
          <w:sz w:val="28"/>
          <w:szCs w:val="28"/>
          <w:lang w:eastAsia="ru-RU"/>
        </w:rPr>
        <w:t xml:space="preserve"> 2018 год</w:t>
      </w:r>
      <w:r w:rsidR="00C779FF" w:rsidRPr="00CB3778">
        <w:rPr>
          <w:rFonts w:ascii="Times New Roman" w:eastAsia="Times New Roman" w:hAnsi="Times New Roman" w:cs="Times New Roman"/>
          <w:sz w:val="28"/>
          <w:szCs w:val="28"/>
          <w:lang w:eastAsia="ru-RU"/>
        </w:rPr>
        <w:t xml:space="preserve"> построено</w:t>
      </w:r>
      <w:r w:rsidR="00B87F5B" w:rsidRPr="00CB3778">
        <w:rPr>
          <w:rFonts w:ascii="Times New Roman" w:eastAsia="Times New Roman" w:hAnsi="Times New Roman" w:cs="Times New Roman"/>
          <w:sz w:val="28"/>
          <w:szCs w:val="28"/>
          <w:lang w:eastAsia="ru-RU"/>
        </w:rPr>
        <w:t xml:space="preserve"> </w:t>
      </w:r>
      <w:r w:rsidR="00984261" w:rsidRPr="00CB3778">
        <w:rPr>
          <w:rFonts w:ascii="Times New Roman" w:eastAsia="Times New Roman" w:hAnsi="Times New Roman" w:cs="Times New Roman"/>
          <w:sz w:val="28"/>
          <w:szCs w:val="28"/>
          <w:lang w:eastAsia="ru-RU"/>
        </w:rPr>
        <w:t xml:space="preserve"> </w:t>
      </w:r>
      <w:r w:rsidR="00B87F5B" w:rsidRPr="00CB3778">
        <w:rPr>
          <w:rFonts w:ascii="Times New Roman" w:eastAsia="Times New Roman" w:hAnsi="Times New Roman" w:cs="Times New Roman"/>
          <w:sz w:val="28"/>
          <w:szCs w:val="28"/>
          <w:lang w:eastAsia="ru-RU"/>
        </w:rPr>
        <w:t xml:space="preserve"> 4 фельдшерско-акушерских пункта </w:t>
      </w:r>
      <w:r w:rsidR="00C779FF" w:rsidRPr="00CB3778">
        <w:rPr>
          <w:rFonts w:ascii="Times New Roman" w:eastAsia="Times New Roman" w:hAnsi="Times New Roman" w:cs="Times New Roman"/>
          <w:sz w:val="28"/>
          <w:szCs w:val="28"/>
          <w:lang w:eastAsia="ru-RU"/>
        </w:rPr>
        <w:t xml:space="preserve">современной модульной конструкции </w:t>
      </w:r>
      <w:r w:rsidR="00B87F5B" w:rsidRPr="00CB3778">
        <w:rPr>
          <w:rFonts w:ascii="Times New Roman" w:eastAsia="Times New Roman" w:hAnsi="Times New Roman" w:cs="Times New Roman"/>
          <w:sz w:val="28"/>
          <w:szCs w:val="28"/>
          <w:lang w:eastAsia="ru-RU"/>
        </w:rPr>
        <w:t xml:space="preserve">в селах </w:t>
      </w:r>
      <w:r w:rsidR="00C779FF" w:rsidRPr="00CB3778">
        <w:rPr>
          <w:rFonts w:ascii="Times New Roman" w:eastAsia="Times New Roman" w:hAnsi="Times New Roman" w:cs="Times New Roman"/>
          <w:sz w:val="28"/>
          <w:szCs w:val="28"/>
          <w:lang w:eastAsia="ru-RU"/>
        </w:rPr>
        <w:t xml:space="preserve"> </w:t>
      </w:r>
      <w:r w:rsidR="00B87F5B" w:rsidRPr="00CB3778">
        <w:rPr>
          <w:rFonts w:ascii="Times New Roman" w:eastAsia="Times New Roman" w:hAnsi="Times New Roman" w:cs="Times New Roman"/>
          <w:sz w:val="28"/>
          <w:szCs w:val="28"/>
          <w:lang w:eastAsia="ru-RU"/>
        </w:rPr>
        <w:t xml:space="preserve"> </w:t>
      </w:r>
      <w:proofErr w:type="spellStart"/>
      <w:r w:rsidR="00B87F5B" w:rsidRPr="00CB3778">
        <w:rPr>
          <w:rFonts w:ascii="Times New Roman" w:eastAsia="Times New Roman" w:hAnsi="Times New Roman" w:cs="Times New Roman"/>
          <w:sz w:val="28"/>
          <w:szCs w:val="28"/>
          <w:lang w:eastAsia="ru-RU"/>
        </w:rPr>
        <w:t>Абдулинского</w:t>
      </w:r>
      <w:proofErr w:type="spellEnd"/>
      <w:r w:rsidR="00AD0DCE">
        <w:rPr>
          <w:rFonts w:ascii="Times New Roman" w:eastAsia="Times New Roman" w:hAnsi="Times New Roman" w:cs="Times New Roman"/>
          <w:sz w:val="28"/>
          <w:szCs w:val="28"/>
          <w:lang w:eastAsia="ru-RU"/>
        </w:rPr>
        <w:t xml:space="preserve"> </w:t>
      </w:r>
      <w:r w:rsidR="00C779FF" w:rsidRPr="00CB3778">
        <w:rPr>
          <w:rFonts w:ascii="Times New Roman" w:eastAsia="Times New Roman" w:hAnsi="Times New Roman" w:cs="Times New Roman"/>
          <w:sz w:val="28"/>
          <w:szCs w:val="28"/>
          <w:lang w:eastAsia="ru-RU"/>
        </w:rPr>
        <w:t>и Соль-</w:t>
      </w:r>
      <w:proofErr w:type="spellStart"/>
      <w:r w:rsidR="00C779FF" w:rsidRPr="00CB3778">
        <w:rPr>
          <w:rFonts w:ascii="Times New Roman" w:eastAsia="Times New Roman" w:hAnsi="Times New Roman" w:cs="Times New Roman"/>
          <w:sz w:val="28"/>
          <w:szCs w:val="28"/>
          <w:lang w:eastAsia="ru-RU"/>
        </w:rPr>
        <w:t>Илецкого</w:t>
      </w:r>
      <w:proofErr w:type="spellEnd"/>
      <w:r w:rsidR="00C779FF" w:rsidRPr="00CB3778">
        <w:rPr>
          <w:rFonts w:ascii="Times New Roman" w:eastAsia="Times New Roman" w:hAnsi="Times New Roman" w:cs="Times New Roman"/>
          <w:sz w:val="28"/>
          <w:szCs w:val="28"/>
          <w:lang w:eastAsia="ru-RU"/>
        </w:rPr>
        <w:t xml:space="preserve"> </w:t>
      </w:r>
      <w:r w:rsidR="00B87F5B" w:rsidRPr="00CB3778">
        <w:rPr>
          <w:rFonts w:ascii="Times New Roman" w:eastAsia="Times New Roman" w:hAnsi="Times New Roman" w:cs="Times New Roman"/>
          <w:sz w:val="28"/>
          <w:szCs w:val="28"/>
          <w:lang w:eastAsia="ru-RU"/>
        </w:rPr>
        <w:t>городск</w:t>
      </w:r>
      <w:r w:rsidR="00C779FF" w:rsidRPr="00CB3778">
        <w:rPr>
          <w:rFonts w:ascii="Times New Roman" w:eastAsia="Times New Roman" w:hAnsi="Times New Roman" w:cs="Times New Roman"/>
          <w:sz w:val="28"/>
          <w:szCs w:val="28"/>
          <w:lang w:eastAsia="ru-RU"/>
        </w:rPr>
        <w:t>их</w:t>
      </w:r>
      <w:r w:rsidR="00B87F5B" w:rsidRPr="00CB3778">
        <w:rPr>
          <w:rFonts w:ascii="Times New Roman" w:eastAsia="Times New Roman" w:hAnsi="Times New Roman" w:cs="Times New Roman"/>
          <w:sz w:val="28"/>
          <w:szCs w:val="28"/>
          <w:lang w:eastAsia="ru-RU"/>
        </w:rPr>
        <w:t xml:space="preserve"> округ</w:t>
      </w:r>
      <w:r w:rsidR="00C779FF" w:rsidRPr="00CB3778">
        <w:rPr>
          <w:rFonts w:ascii="Times New Roman" w:eastAsia="Times New Roman" w:hAnsi="Times New Roman" w:cs="Times New Roman"/>
          <w:sz w:val="28"/>
          <w:szCs w:val="28"/>
          <w:lang w:eastAsia="ru-RU"/>
        </w:rPr>
        <w:t>ов</w:t>
      </w:r>
      <w:r w:rsidR="00B87F5B" w:rsidRPr="00CB3778">
        <w:rPr>
          <w:rFonts w:ascii="Times New Roman" w:eastAsia="Times New Roman" w:hAnsi="Times New Roman" w:cs="Times New Roman"/>
          <w:sz w:val="28"/>
          <w:szCs w:val="28"/>
          <w:lang w:eastAsia="ru-RU"/>
        </w:rPr>
        <w:t xml:space="preserve">, </w:t>
      </w:r>
      <w:r w:rsidR="00C779FF" w:rsidRPr="00CB3778">
        <w:rPr>
          <w:rFonts w:ascii="Times New Roman" w:eastAsia="Times New Roman" w:hAnsi="Times New Roman" w:cs="Times New Roman"/>
          <w:sz w:val="28"/>
          <w:szCs w:val="28"/>
          <w:lang w:eastAsia="ru-RU"/>
        </w:rPr>
        <w:t xml:space="preserve"> </w:t>
      </w:r>
      <w:r w:rsidR="00B87F5B" w:rsidRPr="00CB3778">
        <w:rPr>
          <w:rFonts w:ascii="Times New Roman" w:eastAsia="Times New Roman" w:hAnsi="Times New Roman" w:cs="Times New Roman"/>
          <w:sz w:val="28"/>
          <w:szCs w:val="28"/>
          <w:lang w:eastAsia="ru-RU"/>
        </w:rPr>
        <w:t xml:space="preserve">Первомайского </w:t>
      </w:r>
      <w:r w:rsidR="00C779FF" w:rsidRPr="00CB3778">
        <w:rPr>
          <w:rFonts w:ascii="Times New Roman" w:eastAsia="Times New Roman" w:hAnsi="Times New Roman" w:cs="Times New Roman"/>
          <w:sz w:val="28"/>
          <w:szCs w:val="28"/>
          <w:lang w:eastAsia="ru-RU"/>
        </w:rPr>
        <w:t xml:space="preserve"> и</w:t>
      </w:r>
      <w:r w:rsidR="00B87F5B" w:rsidRPr="00CB3778">
        <w:rPr>
          <w:rFonts w:ascii="Times New Roman" w:eastAsia="Times New Roman" w:hAnsi="Times New Roman" w:cs="Times New Roman"/>
          <w:sz w:val="28"/>
          <w:szCs w:val="28"/>
          <w:lang w:eastAsia="ru-RU"/>
        </w:rPr>
        <w:t xml:space="preserve"> </w:t>
      </w:r>
      <w:r w:rsidR="00C779FF" w:rsidRPr="00CB3778">
        <w:rPr>
          <w:rFonts w:ascii="Times New Roman" w:eastAsia="Times New Roman" w:hAnsi="Times New Roman" w:cs="Times New Roman"/>
          <w:sz w:val="28"/>
          <w:szCs w:val="28"/>
          <w:lang w:eastAsia="ru-RU"/>
        </w:rPr>
        <w:t xml:space="preserve"> </w:t>
      </w:r>
      <w:r w:rsidR="00B87F5B" w:rsidRPr="00CB3778">
        <w:rPr>
          <w:rFonts w:ascii="Times New Roman" w:eastAsia="Times New Roman" w:hAnsi="Times New Roman" w:cs="Times New Roman"/>
          <w:sz w:val="28"/>
          <w:szCs w:val="28"/>
          <w:lang w:eastAsia="ru-RU"/>
        </w:rPr>
        <w:t>Северного район</w:t>
      </w:r>
      <w:r w:rsidR="00C779FF" w:rsidRPr="00CB3778">
        <w:rPr>
          <w:rFonts w:ascii="Times New Roman" w:eastAsia="Times New Roman" w:hAnsi="Times New Roman" w:cs="Times New Roman"/>
          <w:sz w:val="28"/>
          <w:szCs w:val="28"/>
          <w:lang w:eastAsia="ru-RU"/>
        </w:rPr>
        <w:t>ов.</w:t>
      </w:r>
      <w:r w:rsidR="00B87F5B" w:rsidRPr="00CB3778">
        <w:rPr>
          <w:rFonts w:ascii="Times New Roman" w:eastAsia="Times New Roman" w:hAnsi="Times New Roman" w:cs="Times New Roman"/>
          <w:sz w:val="28"/>
          <w:szCs w:val="28"/>
          <w:lang w:eastAsia="ru-RU"/>
        </w:rPr>
        <w:t xml:space="preserve"> </w:t>
      </w:r>
      <w:r w:rsidR="00C779FF"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r w:rsidR="000E6D50" w:rsidRPr="00CB3778">
        <w:rPr>
          <w:rFonts w:ascii="Times New Roman" w:eastAsia="Times New Roman" w:hAnsi="Times New Roman" w:cs="Times New Roman"/>
          <w:sz w:val="28"/>
          <w:szCs w:val="28"/>
          <w:lang w:eastAsia="ru-RU"/>
        </w:rPr>
        <w:t>Идет</w:t>
      </w:r>
      <w:r w:rsidR="00CE199A" w:rsidRPr="00CB3778">
        <w:rPr>
          <w:rFonts w:ascii="Times New Roman" w:eastAsia="Times New Roman" w:hAnsi="Times New Roman" w:cs="Times New Roman"/>
          <w:sz w:val="28"/>
          <w:szCs w:val="28"/>
          <w:lang w:eastAsia="ru-RU"/>
        </w:rPr>
        <w:t xml:space="preserve"> строительство 4 </w:t>
      </w:r>
      <w:proofErr w:type="spellStart"/>
      <w:r w:rsidR="00CE199A" w:rsidRPr="00CB3778">
        <w:rPr>
          <w:rFonts w:ascii="Times New Roman" w:eastAsia="Times New Roman" w:hAnsi="Times New Roman" w:cs="Times New Roman"/>
          <w:sz w:val="28"/>
          <w:szCs w:val="28"/>
          <w:lang w:eastAsia="ru-RU"/>
        </w:rPr>
        <w:t>ФАПов</w:t>
      </w:r>
      <w:proofErr w:type="spellEnd"/>
      <w:r w:rsidR="00CE199A" w:rsidRPr="00CB3778">
        <w:rPr>
          <w:rFonts w:ascii="Times New Roman" w:eastAsia="Times New Roman" w:hAnsi="Times New Roman" w:cs="Times New Roman"/>
          <w:sz w:val="28"/>
          <w:szCs w:val="28"/>
          <w:lang w:eastAsia="ru-RU"/>
        </w:rPr>
        <w:t xml:space="preserve"> в селах </w:t>
      </w:r>
      <w:r w:rsidR="00C779FF" w:rsidRPr="00CB3778">
        <w:rPr>
          <w:rFonts w:ascii="Times New Roman" w:eastAsia="Times New Roman" w:hAnsi="Times New Roman" w:cs="Times New Roman"/>
          <w:sz w:val="28"/>
          <w:szCs w:val="28"/>
          <w:lang w:eastAsia="ru-RU"/>
        </w:rPr>
        <w:t xml:space="preserve"> </w:t>
      </w:r>
      <w:proofErr w:type="spellStart"/>
      <w:r w:rsidR="00CE199A" w:rsidRPr="00CB3778">
        <w:rPr>
          <w:rFonts w:ascii="Times New Roman" w:eastAsia="Times New Roman" w:hAnsi="Times New Roman" w:cs="Times New Roman"/>
          <w:sz w:val="28"/>
          <w:szCs w:val="28"/>
          <w:lang w:eastAsia="ru-RU"/>
        </w:rPr>
        <w:t>Илекского</w:t>
      </w:r>
      <w:proofErr w:type="spellEnd"/>
      <w:r w:rsidR="00C779FF" w:rsidRPr="00CB3778">
        <w:rPr>
          <w:rFonts w:ascii="Times New Roman" w:eastAsia="Times New Roman" w:hAnsi="Times New Roman" w:cs="Times New Roman"/>
          <w:sz w:val="28"/>
          <w:szCs w:val="28"/>
          <w:lang w:eastAsia="ru-RU"/>
        </w:rPr>
        <w:t>,</w:t>
      </w:r>
      <w:r w:rsidR="00CE199A" w:rsidRPr="00CB3778">
        <w:rPr>
          <w:rFonts w:ascii="Times New Roman" w:eastAsia="Times New Roman" w:hAnsi="Times New Roman" w:cs="Times New Roman"/>
          <w:sz w:val="28"/>
          <w:szCs w:val="28"/>
          <w:lang w:eastAsia="ru-RU"/>
        </w:rPr>
        <w:t xml:space="preserve"> </w:t>
      </w:r>
      <w:r w:rsidR="00C779FF" w:rsidRPr="00CB3778">
        <w:rPr>
          <w:rFonts w:ascii="Times New Roman" w:eastAsia="Times New Roman" w:hAnsi="Times New Roman" w:cs="Times New Roman"/>
          <w:sz w:val="28"/>
          <w:szCs w:val="28"/>
          <w:lang w:eastAsia="ru-RU"/>
        </w:rPr>
        <w:t xml:space="preserve"> </w:t>
      </w:r>
      <w:r w:rsidR="00CE199A" w:rsidRPr="00CB3778">
        <w:rPr>
          <w:rFonts w:ascii="Times New Roman" w:eastAsia="Times New Roman" w:hAnsi="Times New Roman" w:cs="Times New Roman"/>
          <w:sz w:val="28"/>
          <w:szCs w:val="28"/>
          <w:lang w:eastAsia="ru-RU"/>
        </w:rPr>
        <w:t xml:space="preserve"> </w:t>
      </w:r>
      <w:proofErr w:type="spellStart"/>
      <w:r w:rsidR="00CE199A" w:rsidRPr="00CB3778">
        <w:rPr>
          <w:rFonts w:ascii="Times New Roman" w:eastAsia="Times New Roman" w:hAnsi="Times New Roman" w:cs="Times New Roman"/>
          <w:sz w:val="28"/>
          <w:szCs w:val="28"/>
          <w:lang w:eastAsia="ru-RU"/>
        </w:rPr>
        <w:t>Бузулукского</w:t>
      </w:r>
      <w:proofErr w:type="spellEnd"/>
      <w:r w:rsidR="00CE199A" w:rsidRPr="00CB3778">
        <w:rPr>
          <w:rFonts w:ascii="Times New Roman" w:eastAsia="Times New Roman" w:hAnsi="Times New Roman" w:cs="Times New Roman"/>
          <w:sz w:val="28"/>
          <w:szCs w:val="28"/>
          <w:lang w:eastAsia="ru-RU"/>
        </w:rPr>
        <w:t xml:space="preserve">, </w:t>
      </w:r>
      <w:proofErr w:type="spellStart"/>
      <w:r w:rsidR="00CE199A" w:rsidRPr="00CB3778">
        <w:rPr>
          <w:rFonts w:ascii="Times New Roman" w:eastAsia="Times New Roman" w:hAnsi="Times New Roman" w:cs="Times New Roman"/>
          <w:sz w:val="28"/>
          <w:szCs w:val="28"/>
          <w:lang w:eastAsia="ru-RU"/>
        </w:rPr>
        <w:t>Ташлинского</w:t>
      </w:r>
      <w:proofErr w:type="spellEnd"/>
      <w:r w:rsidR="00CE199A" w:rsidRPr="00CB3778">
        <w:rPr>
          <w:rFonts w:ascii="Times New Roman" w:eastAsia="Times New Roman" w:hAnsi="Times New Roman" w:cs="Times New Roman"/>
          <w:sz w:val="28"/>
          <w:szCs w:val="28"/>
          <w:lang w:eastAsia="ru-RU"/>
        </w:rPr>
        <w:t xml:space="preserve"> и </w:t>
      </w:r>
      <w:proofErr w:type="spellStart"/>
      <w:r w:rsidR="00CE199A" w:rsidRPr="00CB3778">
        <w:rPr>
          <w:rFonts w:ascii="Times New Roman" w:eastAsia="Times New Roman" w:hAnsi="Times New Roman" w:cs="Times New Roman"/>
          <w:sz w:val="28"/>
          <w:szCs w:val="28"/>
          <w:lang w:eastAsia="ru-RU"/>
        </w:rPr>
        <w:t>Адамовского</w:t>
      </w:r>
      <w:proofErr w:type="spellEnd"/>
      <w:r w:rsidR="00CE199A" w:rsidRPr="00CB3778">
        <w:rPr>
          <w:rFonts w:ascii="Times New Roman" w:eastAsia="Times New Roman" w:hAnsi="Times New Roman" w:cs="Times New Roman"/>
          <w:sz w:val="28"/>
          <w:szCs w:val="28"/>
          <w:lang w:eastAsia="ru-RU"/>
        </w:rPr>
        <w:t xml:space="preserve"> район</w:t>
      </w:r>
      <w:r w:rsidR="00C779FF" w:rsidRPr="00CB3778">
        <w:rPr>
          <w:rFonts w:ascii="Times New Roman" w:eastAsia="Times New Roman" w:hAnsi="Times New Roman" w:cs="Times New Roman"/>
          <w:sz w:val="28"/>
          <w:szCs w:val="28"/>
          <w:lang w:eastAsia="ru-RU"/>
        </w:rPr>
        <w:t>ов</w:t>
      </w:r>
      <w:r w:rsidR="00CE199A" w:rsidRPr="00CB3778">
        <w:rPr>
          <w:rFonts w:ascii="Times New Roman" w:eastAsia="Times New Roman" w:hAnsi="Times New Roman" w:cs="Times New Roman"/>
          <w:sz w:val="28"/>
          <w:szCs w:val="28"/>
          <w:lang w:eastAsia="ru-RU"/>
        </w:rPr>
        <w:t xml:space="preserve">. На эти цели из федерального и областного бюджетов предусмотрено почти 40 миллионов рублей. </w:t>
      </w:r>
      <w:r w:rsidRPr="00CB3778">
        <w:rPr>
          <w:rFonts w:ascii="Times New Roman" w:eastAsia="Times New Roman" w:hAnsi="Times New Roman" w:cs="Times New Roman"/>
          <w:sz w:val="28"/>
          <w:szCs w:val="28"/>
          <w:lang w:eastAsia="ru-RU"/>
        </w:rPr>
        <w:t xml:space="preserve"> </w:t>
      </w:r>
    </w:p>
    <w:p w:rsidR="00B2597D" w:rsidRPr="00CB3778" w:rsidRDefault="001121F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Для граждан, проживающих в отдаленных сельских территориях, организована работа передвижных флюорографических и </w:t>
      </w:r>
      <w:proofErr w:type="spellStart"/>
      <w:r w:rsidRPr="00CB3778">
        <w:rPr>
          <w:rFonts w:ascii="Times New Roman" w:eastAsia="Times New Roman" w:hAnsi="Times New Roman" w:cs="Times New Roman"/>
          <w:sz w:val="28"/>
          <w:szCs w:val="28"/>
          <w:lang w:eastAsia="ru-RU"/>
        </w:rPr>
        <w:t>маммографических</w:t>
      </w:r>
      <w:proofErr w:type="spellEnd"/>
      <w:r w:rsidRPr="00CB3778">
        <w:rPr>
          <w:rFonts w:ascii="Times New Roman" w:eastAsia="Times New Roman" w:hAnsi="Times New Roman" w:cs="Times New Roman"/>
          <w:sz w:val="28"/>
          <w:szCs w:val="28"/>
          <w:lang w:eastAsia="ru-RU"/>
        </w:rPr>
        <w:t xml:space="preserve"> установок. Создана служба «</w:t>
      </w:r>
      <w:proofErr w:type="gramStart"/>
      <w:r w:rsidRPr="00CB3778">
        <w:rPr>
          <w:rFonts w:ascii="Times New Roman" w:eastAsia="Times New Roman" w:hAnsi="Times New Roman" w:cs="Times New Roman"/>
          <w:sz w:val="28"/>
          <w:szCs w:val="28"/>
          <w:lang w:eastAsia="ru-RU"/>
        </w:rPr>
        <w:t>Мобильный</w:t>
      </w:r>
      <w:proofErr w:type="gramEnd"/>
      <w:r w:rsidRPr="00CB3778">
        <w:rPr>
          <w:rFonts w:ascii="Times New Roman" w:eastAsia="Times New Roman" w:hAnsi="Times New Roman" w:cs="Times New Roman"/>
          <w:sz w:val="28"/>
          <w:szCs w:val="28"/>
          <w:lang w:eastAsia="ru-RU"/>
        </w:rPr>
        <w:t xml:space="preserve"> ФАП», которая обеспечивает регулярную медицинскую помощь, доставку лекарств.   </w:t>
      </w:r>
      <w:r w:rsidR="003F33D4"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p>
    <w:p w:rsidR="00AF31BD" w:rsidRPr="00CB3778" w:rsidRDefault="001121F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Внедряются новые медицинские технологии. Высокотехнологичную помощь оказывают 16 медицинских организаций по 140 видам и 400 методам. </w:t>
      </w:r>
      <w:r w:rsidR="003F33D4"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p>
    <w:p w:rsidR="002C1771" w:rsidRPr="00CB3778" w:rsidRDefault="001121F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регионе развивается государственная аптечная сеть. В сельских населенных пунктах, где отсутствуют аптечные организации, функционируют более тысячи (1030) обособленных подразделений (</w:t>
      </w:r>
      <w:proofErr w:type="spellStart"/>
      <w:r w:rsidRPr="00CB3778">
        <w:rPr>
          <w:rFonts w:ascii="Times New Roman" w:eastAsia="Times New Roman" w:hAnsi="Times New Roman" w:cs="Times New Roman"/>
          <w:sz w:val="28"/>
          <w:szCs w:val="28"/>
          <w:lang w:eastAsia="ru-RU"/>
        </w:rPr>
        <w:t>ФАПы</w:t>
      </w:r>
      <w:proofErr w:type="spellEnd"/>
      <w:r w:rsidRPr="00CB3778">
        <w:rPr>
          <w:rFonts w:ascii="Times New Roman" w:eastAsia="Times New Roman" w:hAnsi="Times New Roman" w:cs="Times New Roman"/>
          <w:sz w:val="28"/>
          <w:szCs w:val="28"/>
          <w:lang w:eastAsia="ru-RU"/>
        </w:rPr>
        <w:t xml:space="preserve"> и врачебные амбулатории), занятых реализацией лекарственных препаратов.</w:t>
      </w:r>
      <w:r w:rsidR="00BB1FE2" w:rsidRPr="00CB3778">
        <w:rPr>
          <w:rFonts w:ascii="Times New Roman" w:eastAsia="Times New Roman" w:hAnsi="Times New Roman" w:cs="Times New Roman"/>
          <w:sz w:val="28"/>
          <w:szCs w:val="28"/>
          <w:lang w:eastAsia="ru-RU"/>
        </w:rPr>
        <w:t xml:space="preserve"> </w:t>
      </w:r>
      <w:r w:rsidR="00C95738" w:rsidRPr="00CB3778">
        <w:rPr>
          <w:rFonts w:ascii="Times New Roman" w:eastAsia="Times New Roman" w:hAnsi="Times New Roman" w:cs="Times New Roman"/>
          <w:sz w:val="28"/>
          <w:szCs w:val="28"/>
          <w:lang w:eastAsia="ru-RU"/>
        </w:rPr>
        <w:t xml:space="preserve">    </w:t>
      </w:r>
    </w:p>
    <w:p w:rsidR="002C1771" w:rsidRPr="00CB3778" w:rsidRDefault="002C1771" w:rsidP="000C5465">
      <w:pPr>
        <w:spacing w:after="0" w:line="240" w:lineRule="auto"/>
        <w:ind w:firstLine="709"/>
        <w:jc w:val="both"/>
        <w:rPr>
          <w:rFonts w:ascii="Times New Roman" w:eastAsia="Times New Roman" w:hAnsi="Times New Roman" w:cs="Times New Roman"/>
          <w:sz w:val="28"/>
          <w:szCs w:val="28"/>
          <w:lang w:eastAsia="ru-RU"/>
        </w:rPr>
      </w:pPr>
    </w:p>
    <w:p w:rsidR="00935713" w:rsidRDefault="001121F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Достигнут установленный «Дорожной картой» уровень заработной платы медицинских работников. </w:t>
      </w:r>
    </w:p>
    <w:p w:rsidR="00B2597D"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bookmarkStart w:id="3" w:name="_GoBack"/>
      <w:bookmarkEnd w:id="3"/>
      <w:r w:rsidRPr="00CB3778">
        <w:rPr>
          <w:rFonts w:ascii="Times New Roman" w:eastAsia="Times New Roman" w:hAnsi="Times New Roman" w:cs="Times New Roman"/>
          <w:sz w:val="28"/>
          <w:szCs w:val="28"/>
          <w:lang w:eastAsia="ru-RU"/>
        </w:rPr>
        <w:t xml:space="preserve">В проекте «Бережливая поликлиника», нацеленном на устранение очередей в регистратуру, к специалистам, в  лабораторию, снижение нагрузки на врачей, организацию комфортной среды для пациентов - участвуют 6 районных больниц.    </w:t>
      </w:r>
    </w:p>
    <w:p w:rsidR="00B2597D"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Однако важно проводить сверку «на земле» масштабных стратегических проектов, которые оказывают влияние на качество жизни тысяч наших граждан.  Можно сколько угодно объяснять, что были использованы «инновационные» и «прорывные» технологии, но если люди говорят, что стало хуже, пренебрегать этим мнением нельзя. </w:t>
      </w:r>
    </w:p>
    <w:p w:rsidR="00812BF7"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К примеру, доступность и условия предоставления бесплатной медицинской помощи продолжают беспокоить сельских жителей.  Актуальной остается проблема нехватки врачей первичного звена во многих медицинских организациях, в дефиците - узкие специалисты. Нагрузка врачей значительно превышает установленные нормативы, что снижает доступность и качество медицинской помощи.</w:t>
      </w:r>
    </w:p>
    <w:p w:rsidR="00B2597D"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proofErr w:type="gramStart"/>
      <w:r w:rsidRPr="00CB3778">
        <w:rPr>
          <w:rFonts w:ascii="Times New Roman" w:eastAsia="Times New Roman" w:hAnsi="Times New Roman" w:cs="Times New Roman"/>
          <w:sz w:val="28"/>
          <w:szCs w:val="28"/>
          <w:lang w:eastAsia="ru-RU"/>
        </w:rPr>
        <w:t xml:space="preserve">Проведенный Общественной палатой социологический опрос жителей </w:t>
      </w:r>
      <w:proofErr w:type="spellStart"/>
      <w:r w:rsidRPr="00CB3778">
        <w:rPr>
          <w:rFonts w:ascii="Times New Roman" w:eastAsia="Times New Roman" w:hAnsi="Times New Roman" w:cs="Times New Roman"/>
          <w:sz w:val="28"/>
          <w:szCs w:val="28"/>
          <w:lang w:eastAsia="ru-RU"/>
        </w:rPr>
        <w:t>Тюльганского</w:t>
      </w:r>
      <w:proofErr w:type="spellEnd"/>
      <w:r w:rsidRPr="00CB3778">
        <w:rPr>
          <w:rFonts w:ascii="Times New Roman" w:eastAsia="Times New Roman" w:hAnsi="Times New Roman" w:cs="Times New Roman"/>
          <w:sz w:val="28"/>
          <w:szCs w:val="28"/>
          <w:lang w:eastAsia="ru-RU"/>
        </w:rPr>
        <w:t xml:space="preserve"> района показал, что 66,1% опрошенных не удовлетворены или удовлетворены частично качеством предоставляемых медицинских услуг, почти 50% не удовлетворены транспортной доступностью до районной больницы из-за отсутствия общественного транспорта.</w:t>
      </w:r>
      <w:proofErr w:type="gramEnd"/>
      <w:r w:rsidRPr="00CB3778">
        <w:rPr>
          <w:rFonts w:ascii="Times New Roman" w:eastAsia="Times New Roman" w:hAnsi="Times New Roman" w:cs="Times New Roman"/>
          <w:sz w:val="28"/>
          <w:szCs w:val="28"/>
          <w:lang w:eastAsia="ru-RU"/>
        </w:rPr>
        <w:t xml:space="preserve"> Больные вынуждены добираться попутным транспортом или нанимать такси, преодолевая расстояние более 50 километров.  </w:t>
      </w:r>
    </w:p>
    <w:p w:rsidR="00B2597D"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Проверка, проведенная общественным советом при министерстве здравоохранения по   проведению независимой </w:t>
      </w:r>
      <w:proofErr w:type="gramStart"/>
      <w:r w:rsidRPr="00CB3778">
        <w:rPr>
          <w:rFonts w:ascii="Times New Roman" w:eastAsia="Times New Roman" w:hAnsi="Times New Roman" w:cs="Times New Roman"/>
          <w:sz w:val="28"/>
          <w:szCs w:val="28"/>
          <w:lang w:eastAsia="ru-RU"/>
        </w:rPr>
        <w:t>оценк</w:t>
      </w:r>
      <w:r w:rsidR="00CA62B4">
        <w:rPr>
          <w:rFonts w:ascii="Times New Roman" w:eastAsia="Times New Roman" w:hAnsi="Times New Roman" w:cs="Times New Roman"/>
          <w:sz w:val="28"/>
          <w:szCs w:val="28"/>
          <w:lang w:eastAsia="ru-RU"/>
        </w:rPr>
        <w:t>и</w:t>
      </w:r>
      <w:r w:rsidRPr="00CB3778">
        <w:rPr>
          <w:rFonts w:ascii="Times New Roman" w:eastAsia="Times New Roman" w:hAnsi="Times New Roman" w:cs="Times New Roman"/>
          <w:sz w:val="28"/>
          <w:szCs w:val="28"/>
          <w:lang w:eastAsia="ru-RU"/>
        </w:rPr>
        <w:t xml:space="preserve"> качества условий оказания услуг</w:t>
      </w:r>
      <w:proofErr w:type="gramEnd"/>
      <w:r w:rsidRPr="00CB3778">
        <w:rPr>
          <w:rFonts w:ascii="Times New Roman" w:eastAsia="Times New Roman" w:hAnsi="Times New Roman" w:cs="Times New Roman"/>
          <w:sz w:val="28"/>
          <w:szCs w:val="28"/>
          <w:lang w:eastAsia="ru-RU"/>
        </w:rPr>
        <w:t xml:space="preserve"> медицинскими  организациями </w:t>
      </w:r>
      <w:r w:rsidRPr="003F33D4">
        <w:rPr>
          <w:rFonts w:ascii="Times New Roman" w:eastAsia="Times New Roman" w:hAnsi="Times New Roman" w:cs="Times New Roman"/>
          <w:sz w:val="28"/>
          <w:szCs w:val="28"/>
          <w:lang w:eastAsia="ru-RU"/>
        </w:rPr>
        <w:t>Оренбургской области</w:t>
      </w:r>
      <w:r w:rsidRPr="00CB3778">
        <w:rPr>
          <w:rFonts w:ascii="Times New Roman" w:eastAsia="Times New Roman" w:hAnsi="Times New Roman" w:cs="Times New Roman"/>
          <w:sz w:val="28"/>
          <w:szCs w:val="28"/>
          <w:lang w:eastAsia="ru-RU"/>
        </w:rPr>
        <w:t xml:space="preserve"> в первом полугодии 2018 года в 30 государственных медицинских организациях 20 муниципальных образований, выявила немало недостатков. </w:t>
      </w:r>
    </w:p>
    <w:p w:rsidR="00B2597D"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Так,  не удовлетворены условиями пребывания в поликлиниках</w:t>
      </w:r>
      <w:r w:rsidR="00B2597D" w:rsidRPr="00CB3778">
        <w:rPr>
          <w:rFonts w:ascii="Times New Roman" w:eastAsia="Times New Roman" w:hAnsi="Times New Roman" w:cs="Times New Roman"/>
          <w:sz w:val="28"/>
          <w:szCs w:val="28"/>
          <w:lang w:eastAsia="ru-RU"/>
        </w:rPr>
        <w:t xml:space="preserve"> 16% респондентов. </w:t>
      </w:r>
      <w:r w:rsidRPr="00CB3778">
        <w:rPr>
          <w:rFonts w:ascii="Times New Roman" w:eastAsia="Times New Roman" w:hAnsi="Times New Roman" w:cs="Times New Roman"/>
          <w:sz w:val="28"/>
          <w:szCs w:val="28"/>
          <w:lang w:eastAsia="ru-RU"/>
        </w:rPr>
        <w:t xml:space="preserve">Наибольшее количество  низких оценок от опрошенных </w:t>
      </w:r>
      <w:proofErr w:type="gramStart"/>
      <w:r w:rsidRPr="00CB3778">
        <w:rPr>
          <w:rFonts w:ascii="Times New Roman" w:eastAsia="Times New Roman" w:hAnsi="Times New Roman" w:cs="Times New Roman"/>
          <w:sz w:val="28"/>
          <w:szCs w:val="28"/>
          <w:lang w:eastAsia="ru-RU"/>
        </w:rPr>
        <w:t>получены</w:t>
      </w:r>
      <w:proofErr w:type="gramEnd"/>
      <w:r w:rsidRPr="00CB3778">
        <w:rPr>
          <w:rFonts w:ascii="Times New Roman" w:eastAsia="Times New Roman" w:hAnsi="Times New Roman" w:cs="Times New Roman"/>
          <w:sz w:val="28"/>
          <w:szCs w:val="28"/>
          <w:lang w:eastAsia="ru-RU"/>
        </w:rPr>
        <w:t xml:space="preserve"> в   «Октябрьская районная больница» 62%, «</w:t>
      </w:r>
      <w:proofErr w:type="spellStart"/>
      <w:r w:rsidRPr="00CB3778">
        <w:rPr>
          <w:rFonts w:ascii="Times New Roman" w:eastAsia="Times New Roman" w:hAnsi="Times New Roman" w:cs="Times New Roman"/>
          <w:sz w:val="28"/>
          <w:szCs w:val="28"/>
          <w:lang w:eastAsia="ru-RU"/>
        </w:rPr>
        <w:t>Переволоцкая</w:t>
      </w:r>
      <w:proofErr w:type="spellEnd"/>
      <w:r w:rsidRPr="00CB3778">
        <w:rPr>
          <w:rFonts w:ascii="Times New Roman" w:eastAsia="Times New Roman" w:hAnsi="Times New Roman" w:cs="Times New Roman"/>
          <w:sz w:val="28"/>
          <w:szCs w:val="28"/>
          <w:lang w:eastAsia="ru-RU"/>
        </w:rPr>
        <w:t xml:space="preserve"> районная больница» 44%, «</w:t>
      </w:r>
      <w:proofErr w:type="spellStart"/>
      <w:r w:rsidRPr="00CB3778">
        <w:rPr>
          <w:rFonts w:ascii="Times New Roman" w:eastAsia="Times New Roman" w:hAnsi="Times New Roman" w:cs="Times New Roman"/>
          <w:sz w:val="28"/>
          <w:szCs w:val="28"/>
          <w:lang w:eastAsia="ru-RU"/>
        </w:rPr>
        <w:t>Шарлыкская</w:t>
      </w:r>
      <w:proofErr w:type="spellEnd"/>
      <w:r w:rsidRPr="00CB3778">
        <w:rPr>
          <w:rFonts w:ascii="Times New Roman" w:eastAsia="Times New Roman" w:hAnsi="Times New Roman" w:cs="Times New Roman"/>
          <w:sz w:val="28"/>
          <w:szCs w:val="28"/>
          <w:lang w:eastAsia="ru-RU"/>
        </w:rPr>
        <w:t xml:space="preserve"> районная больница» 37%,  «</w:t>
      </w:r>
      <w:proofErr w:type="spellStart"/>
      <w:r w:rsidRPr="00CB3778">
        <w:rPr>
          <w:rFonts w:ascii="Times New Roman" w:eastAsia="Times New Roman" w:hAnsi="Times New Roman" w:cs="Times New Roman"/>
          <w:sz w:val="28"/>
          <w:szCs w:val="28"/>
          <w:lang w:eastAsia="ru-RU"/>
        </w:rPr>
        <w:t>Матвеевская</w:t>
      </w:r>
      <w:proofErr w:type="spellEnd"/>
      <w:r w:rsidRPr="00CB3778">
        <w:rPr>
          <w:rFonts w:ascii="Times New Roman" w:eastAsia="Times New Roman" w:hAnsi="Times New Roman" w:cs="Times New Roman"/>
          <w:sz w:val="28"/>
          <w:szCs w:val="28"/>
          <w:lang w:eastAsia="ru-RU"/>
        </w:rPr>
        <w:t xml:space="preserve"> районная больница» 33%.    </w:t>
      </w:r>
    </w:p>
    <w:p w:rsidR="003F33D4"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proofErr w:type="gramStart"/>
      <w:r w:rsidRPr="00CB3778">
        <w:rPr>
          <w:rFonts w:ascii="Times New Roman" w:eastAsia="Times New Roman" w:hAnsi="Times New Roman" w:cs="Times New Roman"/>
          <w:sz w:val="28"/>
          <w:szCs w:val="28"/>
          <w:lang w:eastAsia="ru-RU"/>
        </w:rPr>
        <w:t xml:space="preserve">В целом удовлетворенность населения первичной медико-санитарной помощью в амбулаторных условиях составила 90%, специализированной медицинской помощью в стационарных условиях – 91%.   ГБУЗ «Городская больница» г. Ясный, ГБУЗ «Октябрьская районная больница» получили самую низкую  итоговая оценку работы – 68%. Состояние инженерных систем 360 </w:t>
      </w:r>
      <w:proofErr w:type="spellStart"/>
      <w:r w:rsidRPr="00CB3778">
        <w:rPr>
          <w:rFonts w:ascii="Times New Roman" w:eastAsia="Times New Roman" w:hAnsi="Times New Roman" w:cs="Times New Roman"/>
          <w:sz w:val="28"/>
          <w:szCs w:val="28"/>
          <w:lang w:eastAsia="ru-RU"/>
        </w:rPr>
        <w:t>ФАПов</w:t>
      </w:r>
      <w:proofErr w:type="spellEnd"/>
      <w:r w:rsidRPr="00CB3778">
        <w:rPr>
          <w:rFonts w:ascii="Times New Roman" w:eastAsia="Times New Roman" w:hAnsi="Times New Roman" w:cs="Times New Roman"/>
          <w:sz w:val="28"/>
          <w:szCs w:val="28"/>
          <w:lang w:eastAsia="ru-RU"/>
        </w:rPr>
        <w:t xml:space="preserve"> из 930 не соответствуют установленным требованиям.</w:t>
      </w:r>
      <w:proofErr w:type="gramEnd"/>
    </w:p>
    <w:p w:rsidR="00B2597D"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Содержание сайтов</w:t>
      </w:r>
      <w:r w:rsidR="002D3425">
        <w:rPr>
          <w:rFonts w:ascii="Times New Roman" w:eastAsia="Times New Roman" w:hAnsi="Times New Roman" w:cs="Times New Roman"/>
          <w:sz w:val="28"/>
          <w:szCs w:val="28"/>
          <w:lang w:eastAsia="ru-RU"/>
        </w:rPr>
        <w:t xml:space="preserve"> большинства </w:t>
      </w:r>
      <w:r w:rsidRPr="00CB3778">
        <w:rPr>
          <w:rFonts w:ascii="Times New Roman" w:eastAsia="Times New Roman" w:hAnsi="Times New Roman" w:cs="Times New Roman"/>
          <w:sz w:val="28"/>
          <w:szCs w:val="28"/>
          <w:lang w:eastAsia="ru-RU"/>
        </w:rPr>
        <w:t xml:space="preserve"> медицинских организаций также не соответствует нормативным требованиям. Наиболее часто на сайтах медицинских организаций отсутствовали или были недостаточно представлены сведения о профессиональной подготовке медицинских работников, в том числе оказывающих платные медицинские услуги; неполные или недостоверные сведения о контролирующих органах; недостаточная информация о льготном бесплатном лекарственном обеспечении граждан; о порядках и стандартах оказания медицинской помощи. Средний показатель оценки сайтов медицинских организаций составил 85%. </w:t>
      </w:r>
    </w:p>
    <w:p w:rsidR="003F33D4" w:rsidRPr="00CB3778" w:rsidRDefault="003F33D4"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Учитывая существующие </w:t>
      </w:r>
      <w:r w:rsidR="00DC144A">
        <w:rPr>
          <w:rFonts w:ascii="Times New Roman" w:eastAsia="Times New Roman" w:hAnsi="Times New Roman" w:cs="Times New Roman"/>
          <w:sz w:val="28"/>
          <w:szCs w:val="28"/>
          <w:lang w:eastAsia="ru-RU"/>
        </w:rPr>
        <w:t xml:space="preserve"> недостатки </w:t>
      </w:r>
      <w:r w:rsidRPr="00CB3778">
        <w:rPr>
          <w:rFonts w:ascii="Times New Roman" w:eastAsia="Times New Roman" w:hAnsi="Times New Roman" w:cs="Times New Roman"/>
          <w:sz w:val="28"/>
          <w:szCs w:val="28"/>
          <w:lang w:eastAsia="ru-RU"/>
        </w:rPr>
        <w:t xml:space="preserve">в вопросах повышения доступности и  качества услуг, оказываемых населению медицинскими  организациями Оренбургской области, Совет  Общественной палаты принял рекомендации, которые были  направлены  в адрес Правительства области и главам муниципальных образований городов и районов. Комиссия палаты ведет </w:t>
      </w:r>
      <w:proofErr w:type="gramStart"/>
      <w:r w:rsidRPr="00CB3778">
        <w:rPr>
          <w:rFonts w:ascii="Times New Roman" w:eastAsia="Times New Roman" w:hAnsi="Times New Roman" w:cs="Times New Roman"/>
          <w:sz w:val="28"/>
          <w:szCs w:val="28"/>
          <w:lang w:eastAsia="ru-RU"/>
        </w:rPr>
        <w:t>контроль за</w:t>
      </w:r>
      <w:proofErr w:type="gramEnd"/>
      <w:r w:rsidRPr="00CB3778">
        <w:rPr>
          <w:rFonts w:ascii="Times New Roman" w:eastAsia="Times New Roman" w:hAnsi="Times New Roman" w:cs="Times New Roman"/>
          <w:sz w:val="28"/>
          <w:szCs w:val="28"/>
          <w:lang w:eastAsia="ru-RU"/>
        </w:rPr>
        <w:t xml:space="preserve"> исполнением рекомендаций.</w:t>
      </w:r>
    </w:p>
    <w:p w:rsidR="00827D80" w:rsidRPr="00CB3778" w:rsidRDefault="00827D80" w:rsidP="000C5465">
      <w:pPr>
        <w:spacing w:after="0" w:line="240" w:lineRule="auto"/>
        <w:ind w:firstLine="709"/>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C359FE" w:rsidRDefault="00C359FE" w:rsidP="00CB3778">
      <w:pPr>
        <w:spacing w:after="0" w:line="240" w:lineRule="auto"/>
        <w:jc w:val="both"/>
        <w:rPr>
          <w:rFonts w:ascii="Times New Roman" w:eastAsia="Times New Roman" w:hAnsi="Times New Roman" w:cs="Times New Roman"/>
          <w:b/>
          <w:sz w:val="28"/>
          <w:szCs w:val="28"/>
          <w:lang w:eastAsia="ru-RU"/>
        </w:rPr>
      </w:pPr>
    </w:p>
    <w:p w:rsidR="00C359FE" w:rsidRDefault="00C359FE" w:rsidP="00CB3778">
      <w:pPr>
        <w:spacing w:after="0" w:line="240" w:lineRule="auto"/>
        <w:jc w:val="both"/>
        <w:rPr>
          <w:rFonts w:ascii="Times New Roman" w:eastAsia="Times New Roman" w:hAnsi="Times New Roman" w:cs="Times New Roman"/>
          <w:b/>
          <w:sz w:val="28"/>
          <w:szCs w:val="28"/>
          <w:lang w:eastAsia="ru-RU"/>
        </w:rPr>
      </w:pPr>
    </w:p>
    <w:p w:rsidR="00C359FE" w:rsidRDefault="00C359FE" w:rsidP="00CB3778">
      <w:pPr>
        <w:spacing w:after="0" w:line="240" w:lineRule="auto"/>
        <w:jc w:val="both"/>
        <w:rPr>
          <w:rFonts w:ascii="Times New Roman" w:eastAsia="Times New Roman" w:hAnsi="Times New Roman" w:cs="Times New Roman"/>
          <w:b/>
          <w:sz w:val="28"/>
          <w:szCs w:val="28"/>
          <w:lang w:eastAsia="ru-RU"/>
        </w:rPr>
      </w:pPr>
    </w:p>
    <w:p w:rsidR="00827D80" w:rsidRPr="000C4421" w:rsidRDefault="000C4421" w:rsidP="000C54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Образование</w:t>
      </w:r>
    </w:p>
    <w:p w:rsidR="00827D80" w:rsidRPr="00CB3778" w:rsidRDefault="00827D80" w:rsidP="00CB3778">
      <w:pPr>
        <w:spacing w:after="0" w:line="240" w:lineRule="auto"/>
        <w:jc w:val="both"/>
        <w:rPr>
          <w:rFonts w:ascii="Times New Roman" w:eastAsia="Times New Roman" w:hAnsi="Times New Roman" w:cs="Times New Roman"/>
          <w:sz w:val="28"/>
          <w:szCs w:val="28"/>
          <w:lang w:eastAsia="ru-RU"/>
        </w:rPr>
      </w:pPr>
    </w:p>
    <w:p w:rsidR="00891D6D" w:rsidRPr="00CB3778"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2018 году в области было немало общественных инициатив, направленных на развитие образования, возрождение общественно-профессиональной активности, инновационного движения и повышение уровня престижности педагогической профессии. Различные оценки проблем образования, прежде всего оценка качества знаний, проведение ЕГЭ</w:t>
      </w:r>
      <w:r w:rsidR="00CA62B4">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нашли отражение в определении тематики слушаний, круглых столов, горячих линий, в активизации работы Общественной палаты с общественными советами и палатами муниципальных образований, некоммерческими организациями. </w:t>
      </w:r>
    </w:p>
    <w:p w:rsidR="00891D6D" w:rsidRPr="00CB3778"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ходе дискуссий обозначился общественный запрос на раскрытие способностей и самореализацию детей и молодежи в школе и вузе, были выработаны конкретные рекомендации органам исполнительной власти области, запущен мониторинг ситуации в сфере образования и воспитания детей и молодежи, включающий «горячую линию» для граждан. </w:t>
      </w:r>
    </w:p>
    <w:p w:rsidR="00891D6D" w:rsidRPr="00CB3778"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Постоянно обсуждаются проблемы учебной разгрузки, содержания учебников, учебных пособий, материалов и иных средств обучения и воспитания в соответствии с образовательной программой. Это способствовало начать в регионе реализацию целевой программы по поддержке тех школ, которые демонстрируют устойчиво низкие результаты обучения школьников. </w:t>
      </w:r>
    </w:p>
    <w:p w:rsidR="00891D6D"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регионе сформирована структура организации инклюзивного образования. </w:t>
      </w:r>
      <w:r w:rsidRPr="007C438B">
        <w:rPr>
          <w:rFonts w:ascii="Times New Roman" w:eastAsia="Times New Roman" w:hAnsi="Times New Roman" w:cs="Times New Roman"/>
          <w:sz w:val="28"/>
          <w:szCs w:val="28"/>
          <w:lang w:eastAsia="ru-RU"/>
        </w:rPr>
        <w:t>В 2018-2019 учебном году в области обучаются 7937 детей с ограниченными</w:t>
      </w:r>
      <w:r>
        <w:rPr>
          <w:rFonts w:ascii="Times New Roman" w:eastAsia="Times New Roman" w:hAnsi="Times New Roman" w:cs="Times New Roman"/>
          <w:sz w:val="28"/>
          <w:szCs w:val="28"/>
          <w:lang w:eastAsia="ru-RU"/>
        </w:rPr>
        <w:t xml:space="preserve"> возможностями здоровья,  в том числе </w:t>
      </w:r>
      <w:r w:rsidRPr="007C438B">
        <w:rPr>
          <w:rFonts w:ascii="Times New Roman" w:eastAsia="Times New Roman" w:hAnsi="Times New Roman" w:cs="Times New Roman"/>
          <w:sz w:val="28"/>
          <w:szCs w:val="28"/>
          <w:lang w:eastAsia="ru-RU"/>
        </w:rPr>
        <w:t xml:space="preserve">в общеобразовательных организациях – 4506 чел. (из них: детей с ОВЗ – 3565 чел., дети-инвалиды – 941 чел.); в коррекционных классах на базе общеобразовательных организаций – 1028 чел. (из них: по адаптированным основным общеобразовательным программам </w:t>
      </w:r>
      <w:r>
        <w:rPr>
          <w:rFonts w:ascii="Times New Roman" w:eastAsia="Times New Roman" w:hAnsi="Times New Roman" w:cs="Times New Roman"/>
          <w:sz w:val="28"/>
          <w:szCs w:val="28"/>
          <w:lang w:eastAsia="ru-RU"/>
        </w:rPr>
        <w:t xml:space="preserve"> </w:t>
      </w:r>
      <w:r w:rsidRPr="007C438B">
        <w:rPr>
          <w:rFonts w:ascii="Times New Roman" w:eastAsia="Times New Roman" w:hAnsi="Times New Roman" w:cs="Times New Roman"/>
          <w:sz w:val="28"/>
          <w:szCs w:val="28"/>
          <w:lang w:eastAsia="ru-RU"/>
        </w:rPr>
        <w:t xml:space="preserve"> для детей с задержкой психического развития – 384 чел., с умственной отсталостью – 610 чел., с нарушением речи – 34 чел.); в </w:t>
      </w:r>
      <w:proofErr w:type="spellStart"/>
      <w:r w:rsidRPr="007C438B">
        <w:rPr>
          <w:rFonts w:ascii="Times New Roman" w:eastAsia="Times New Roman" w:hAnsi="Times New Roman" w:cs="Times New Roman"/>
          <w:sz w:val="28"/>
          <w:szCs w:val="28"/>
          <w:lang w:eastAsia="ru-RU"/>
        </w:rPr>
        <w:t>интернатных</w:t>
      </w:r>
      <w:proofErr w:type="spellEnd"/>
      <w:r w:rsidRPr="007C438B">
        <w:rPr>
          <w:rFonts w:ascii="Times New Roman" w:eastAsia="Times New Roman" w:hAnsi="Times New Roman" w:cs="Times New Roman"/>
          <w:sz w:val="28"/>
          <w:szCs w:val="28"/>
          <w:lang w:eastAsia="ru-RU"/>
        </w:rPr>
        <w:t xml:space="preserve"> организациях – 2403 чел. (из них: детей с ОВЗ – 953 чел., дети-инвалиды – 1450 чел.).</w:t>
      </w:r>
      <w:r>
        <w:rPr>
          <w:rFonts w:ascii="Times New Roman" w:eastAsia="Times New Roman" w:hAnsi="Times New Roman" w:cs="Times New Roman"/>
          <w:sz w:val="28"/>
          <w:szCs w:val="28"/>
          <w:lang w:eastAsia="ru-RU"/>
        </w:rPr>
        <w:t xml:space="preserve"> </w:t>
      </w:r>
      <w:r w:rsidRPr="007C438B">
        <w:rPr>
          <w:rFonts w:ascii="Times New Roman" w:eastAsia="Times New Roman" w:hAnsi="Times New Roman" w:cs="Times New Roman"/>
          <w:sz w:val="28"/>
          <w:szCs w:val="28"/>
          <w:lang w:eastAsia="ru-RU"/>
        </w:rPr>
        <w:t>Дети-инвалиды, которые по состоянию здоровья не могут посещать образовательное учреждение, обучаются на дому (в 2018 году – 1326 чел.).</w:t>
      </w:r>
      <w:r>
        <w:rPr>
          <w:rFonts w:ascii="Times New Roman" w:eastAsia="Times New Roman" w:hAnsi="Times New Roman" w:cs="Times New Roman"/>
          <w:sz w:val="28"/>
          <w:szCs w:val="28"/>
          <w:lang w:eastAsia="ru-RU"/>
        </w:rPr>
        <w:t xml:space="preserve"> </w:t>
      </w:r>
    </w:p>
    <w:p w:rsidR="00891D6D"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организациях дополнительного образования региона занимается свыше 3 тыс. чел. с ограниченными возможностями здоровья, в том числе более 1 800 детей-инвалидов. В общеобразовательных организациях по дополнительным общеобразовательным программам занимаются свыше 3 тыс. чел. с ограниченными возможностями здоровья.</w:t>
      </w:r>
      <w:r>
        <w:rPr>
          <w:rFonts w:ascii="Times New Roman" w:eastAsia="Times New Roman" w:hAnsi="Times New Roman" w:cs="Times New Roman"/>
          <w:sz w:val="28"/>
          <w:szCs w:val="28"/>
          <w:lang w:eastAsia="ru-RU"/>
        </w:rPr>
        <w:t xml:space="preserve"> </w:t>
      </w:r>
      <w:r w:rsidRPr="007C438B">
        <w:rPr>
          <w:rFonts w:ascii="Times New Roman" w:eastAsia="Times New Roman" w:hAnsi="Times New Roman" w:cs="Times New Roman"/>
          <w:sz w:val="28"/>
          <w:szCs w:val="28"/>
          <w:lang w:eastAsia="ru-RU"/>
        </w:rPr>
        <w:t xml:space="preserve">Для данных учащихся </w:t>
      </w:r>
      <w:proofErr w:type="gramStart"/>
      <w:r w:rsidRPr="007C438B">
        <w:rPr>
          <w:rFonts w:ascii="Times New Roman" w:eastAsia="Times New Roman" w:hAnsi="Times New Roman" w:cs="Times New Roman"/>
          <w:sz w:val="28"/>
          <w:szCs w:val="28"/>
          <w:lang w:eastAsia="ru-RU"/>
        </w:rPr>
        <w:t>разработаны</w:t>
      </w:r>
      <w:proofErr w:type="gramEnd"/>
      <w:r w:rsidRPr="007C438B">
        <w:rPr>
          <w:rFonts w:ascii="Times New Roman" w:eastAsia="Times New Roman" w:hAnsi="Times New Roman" w:cs="Times New Roman"/>
          <w:sz w:val="28"/>
          <w:szCs w:val="28"/>
          <w:lang w:eastAsia="ru-RU"/>
        </w:rPr>
        <w:t xml:space="preserve"> и реализуются свыше 50 адаптированных дополнительных общеобразовательных общеразвивающих программ.</w:t>
      </w:r>
      <w:r>
        <w:rPr>
          <w:rFonts w:ascii="Times New Roman" w:eastAsia="Times New Roman" w:hAnsi="Times New Roman" w:cs="Times New Roman"/>
          <w:sz w:val="28"/>
          <w:szCs w:val="28"/>
          <w:lang w:eastAsia="ru-RU"/>
        </w:rPr>
        <w:t xml:space="preserve">  </w:t>
      </w:r>
    </w:p>
    <w:p w:rsidR="00891D6D"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Новой формой работы, включающей в совместную деятельность детей с различными особенностями развития и их здоровых сверстников, стала организация инклюзивных концентров с участием детей с ограниченными возможностями здоровья из оренбургских школ-интернатов, обучающихся общеобразовательных школ города Оренбурга и профессиональных актеров.</w:t>
      </w:r>
      <w:r>
        <w:rPr>
          <w:rFonts w:ascii="Times New Roman" w:eastAsia="Times New Roman" w:hAnsi="Times New Roman" w:cs="Times New Roman"/>
          <w:sz w:val="28"/>
          <w:szCs w:val="28"/>
          <w:lang w:eastAsia="ru-RU"/>
        </w:rPr>
        <w:t xml:space="preserve">    </w:t>
      </w:r>
    </w:p>
    <w:p w:rsidR="00891D6D" w:rsidRPr="00CB3778" w:rsidRDefault="00891D6D" w:rsidP="000C546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а</w:t>
      </w:r>
      <w:r w:rsidRPr="007C438B">
        <w:rPr>
          <w:rFonts w:ascii="Times New Roman" w:eastAsia="Times New Roman" w:hAnsi="Times New Roman" w:cs="Times New Roman"/>
          <w:sz w:val="28"/>
          <w:szCs w:val="28"/>
          <w:lang w:eastAsia="ru-RU"/>
        </w:rPr>
        <w:t>ктуальным является вопрос недостатка квалифицированных и специально обученных педагогических кадров, а также специалистов сопровождения: психологов, социальных педагогов, логопедов, дефектологов в общеобразовательных организациях. Сохраняется проблема несформированной атмосферы приятия и поддержки детей с ОВЗ в общеобразовательных организациях.</w:t>
      </w:r>
      <w:r w:rsidRPr="00CB3778">
        <w:rPr>
          <w:rFonts w:ascii="Times New Roman" w:eastAsia="Times New Roman" w:hAnsi="Times New Roman" w:cs="Times New Roman"/>
          <w:sz w:val="28"/>
          <w:szCs w:val="28"/>
          <w:lang w:eastAsia="ru-RU"/>
        </w:rPr>
        <w:t xml:space="preserve"> </w:t>
      </w:r>
    </w:p>
    <w:p w:rsidR="00891D6D" w:rsidRPr="00CB3778"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Вопросы инклюзивного образования,  обсуждаемые в   Общественной палате, свидетельствуют о внимании со стороны общественных организаций, органов государственной и муниципальной власти к этому виду образования.  К сожалению,   проблемы инклюзивного образования далеко не исчерпаны.  В 2019 году   Общественная палата планирует рассмотреть вопрос  «Инклюзивное общество: вызовы, инициативы и пути решения» с привлечением более широкого круга участников.</w:t>
      </w:r>
    </w:p>
    <w:p w:rsidR="00891D6D" w:rsidRPr="00CB3778" w:rsidRDefault="00891D6D"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области реализуется программа развития воспитательной компоненты. На площадке Совета старейшин при Губернаторе с участием Общественной палаты, представителей профессионального сообщества, родителей, потенциальных работодателей, уполномоченного по правам ребёнка в области, а также  социально-ориентированных некоммерческих организаций     было с большой озабоченностью отмечено, что одной из острых проблем современной молодежи остается безработица.  Выпускники школ продолжают поступать учиться на нерабочие специальности, которые менее востребованы на рынке труда. В этом плане трудовое воспитание и сопутствующая ему грамотная профессиональная ориентация может повысить интерес к рабочим специальностям среди школьников</w:t>
      </w:r>
      <w:r w:rsidR="00BD23C3" w:rsidRPr="00CB3778">
        <w:rPr>
          <w:rFonts w:ascii="Times New Roman" w:eastAsia="Times New Roman" w:hAnsi="Times New Roman" w:cs="Times New Roman"/>
          <w:sz w:val="28"/>
          <w:szCs w:val="28"/>
          <w:lang w:eastAsia="ru-RU"/>
        </w:rPr>
        <w:t>.</w:t>
      </w:r>
    </w:p>
    <w:p w:rsidR="00827D80" w:rsidRPr="00CB3778" w:rsidRDefault="00827D80" w:rsidP="000C5465">
      <w:pPr>
        <w:spacing w:after="0" w:line="240" w:lineRule="auto"/>
        <w:ind w:firstLine="709"/>
        <w:jc w:val="both"/>
        <w:rPr>
          <w:rFonts w:ascii="Times New Roman" w:eastAsia="Times New Roman" w:hAnsi="Times New Roman" w:cs="Times New Roman"/>
          <w:sz w:val="28"/>
          <w:szCs w:val="28"/>
          <w:lang w:eastAsia="ru-RU"/>
        </w:rPr>
      </w:pPr>
    </w:p>
    <w:p w:rsidR="00B66A22" w:rsidRDefault="00B66A22" w:rsidP="000C5465">
      <w:pPr>
        <w:spacing w:after="0" w:line="240" w:lineRule="auto"/>
        <w:ind w:firstLine="709"/>
        <w:jc w:val="both"/>
        <w:rPr>
          <w:rFonts w:ascii="Times New Roman" w:eastAsia="Times New Roman" w:hAnsi="Times New Roman" w:cs="Times New Roman"/>
          <w:b/>
          <w:sz w:val="28"/>
          <w:szCs w:val="28"/>
          <w:lang w:eastAsia="ru-RU"/>
        </w:rPr>
      </w:pPr>
    </w:p>
    <w:p w:rsidR="00B66A22" w:rsidRDefault="00B66A22" w:rsidP="000C5465">
      <w:pPr>
        <w:spacing w:after="0" w:line="240" w:lineRule="auto"/>
        <w:ind w:firstLine="709"/>
        <w:jc w:val="both"/>
        <w:rPr>
          <w:rFonts w:ascii="Times New Roman" w:eastAsia="Times New Roman" w:hAnsi="Times New Roman" w:cs="Times New Roman"/>
          <w:b/>
          <w:sz w:val="28"/>
          <w:szCs w:val="28"/>
          <w:lang w:eastAsia="ru-RU"/>
        </w:rPr>
      </w:pPr>
    </w:p>
    <w:p w:rsidR="00B66A22" w:rsidRDefault="00B66A22" w:rsidP="000C5465">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0C5465">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0C5465">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0C5465">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0C5465">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827D80" w:rsidRPr="000C4421" w:rsidRDefault="000C4421" w:rsidP="000C54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Физкультура и спорт</w:t>
      </w:r>
    </w:p>
    <w:p w:rsidR="00827D80" w:rsidRPr="00CB3778" w:rsidRDefault="00827D80" w:rsidP="00CB3778">
      <w:pPr>
        <w:spacing w:after="0" w:line="240" w:lineRule="auto"/>
        <w:jc w:val="both"/>
        <w:rPr>
          <w:rFonts w:ascii="Times New Roman" w:eastAsia="Times New Roman" w:hAnsi="Times New Roman" w:cs="Times New Roman"/>
          <w:sz w:val="28"/>
          <w:szCs w:val="28"/>
          <w:lang w:eastAsia="ru-RU"/>
        </w:rPr>
      </w:pPr>
    </w:p>
    <w:p w:rsidR="00BD23C3" w:rsidRPr="00CB3778" w:rsidRDefault="00BD23C3" w:rsidP="000C4421">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Сегодня  возрос социальный спрос и активность в сфере массового спорта и физической культуры. Развитие физической культуры и спорта стало ключевым направлением социальной политики Правительства Оренбургской области. Наблюдается устойчивая положительная динамика по росту числа спортивных сооружений всех типов, проведению областных спартакиад, спортивных игр. Для   занятий  имеется более 5100 спортивных сооружений, профессиональную деятельность в них осуществляют 4000 штатных работников. </w:t>
      </w:r>
    </w:p>
    <w:p w:rsidR="00BD23C3" w:rsidRPr="00CB3778" w:rsidRDefault="00BD23C3" w:rsidP="000C4421">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сфере физической культуры и спорта зарегистрировано и работает 164 автономных некоммерческих общественных организаций, объединений и ассоциаций. Более 42% жителей Оренбургской области регулярно занимаются физкультурой и спортом. Оренбуржье   активно участвует в реализации программы «Развитие физической культуры,  спорта и туризма на 2014 -2020 годы».   По количеству прошедших регистрацию для участия во Всероссийском физкультурно-спортивном комплексе «Готов к труду и обороне»  и сдачи норм ГТО Оренбургская область занимает 14 место в России. </w:t>
      </w:r>
    </w:p>
    <w:p w:rsidR="00BD23C3" w:rsidRPr="00CB3778" w:rsidRDefault="00BD23C3" w:rsidP="000C4421">
      <w:pPr>
        <w:spacing w:after="0" w:line="240" w:lineRule="auto"/>
        <w:ind w:firstLine="708"/>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Положительный резонанс в обществе вызывает проведение комплексных спортивных мероприятий</w:t>
      </w:r>
      <w:r w:rsidR="00DC0724">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проводимых среди различных категорий населения, в частности «Оренбургская снежинка», «Золотой колос Оренбуржья»,  «Фестиваль рабочего спорта» и ряда других. Большой вклад в повышении имиджа области на Европейской спортивной арене вносят клубы по настольному теннису «Факел </w:t>
      </w:r>
      <w:proofErr w:type="spellStart"/>
      <w:r w:rsidRPr="00CB3778">
        <w:rPr>
          <w:rFonts w:ascii="Times New Roman" w:eastAsia="Times New Roman" w:hAnsi="Times New Roman" w:cs="Times New Roman"/>
          <w:sz w:val="28"/>
          <w:szCs w:val="28"/>
          <w:lang w:eastAsia="ru-RU"/>
        </w:rPr>
        <w:t>газпром</w:t>
      </w:r>
      <w:proofErr w:type="spellEnd"/>
      <w:r w:rsidRPr="00CB3778">
        <w:rPr>
          <w:rFonts w:ascii="Times New Roman" w:eastAsia="Times New Roman" w:hAnsi="Times New Roman" w:cs="Times New Roman"/>
          <w:sz w:val="28"/>
          <w:szCs w:val="28"/>
          <w:lang w:eastAsia="ru-RU"/>
        </w:rPr>
        <w:t>», баскетболу «Надежда», футбольный клуб «Оренбург».</w:t>
      </w:r>
    </w:p>
    <w:p w:rsidR="00BD23C3" w:rsidRPr="00CB3778" w:rsidRDefault="00BD23C3"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Вместе с тем лишь 34,1% выпускников образовательных учреждений выполнили комплекс ГТО, имеющаяся спортивная база и ее состояние в большинстве высших учебных заведений не отвечает современным требованиям, что негативно сказывается на мотивации студенческой молодежи к занятиям физической культурой и спортом. </w:t>
      </w:r>
    </w:p>
    <w:p w:rsidR="00BD23C3" w:rsidRPr="00CB3778" w:rsidRDefault="00BD23C3"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Спортивные площадки по месту жительства нуждаются в пополнении спортивным оборудованием и в текущем ремонте, что также не способствует развитию массового спорта. </w:t>
      </w:r>
    </w:p>
    <w:p w:rsidR="00BD23C3" w:rsidRPr="00CB3778" w:rsidRDefault="00BD23C3"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Родительская общественность недостаточно занимается вопросами формирования у своих детей потребности к занятиям спортом, получению ими основных навыков и умений</w:t>
      </w:r>
      <w:r w:rsidR="00DC0724">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имеющих в жизни важное прикладное значение</w:t>
      </w:r>
      <w:r w:rsidR="00DC0724">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 уметь плавать, кататься на коньках и лыжах, играть в спортивные игры.</w:t>
      </w:r>
    </w:p>
    <w:p w:rsidR="00933E97" w:rsidRPr="00CB3778" w:rsidRDefault="00933E97" w:rsidP="00CB3778">
      <w:pPr>
        <w:spacing w:after="0" w:line="240" w:lineRule="auto"/>
        <w:jc w:val="both"/>
        <w:rPr>
          <w:rFonts w:ascii="Times New Roman" w:eastAsia="Times New Roman" w:hAnsi="Times New Roman" w:cs="Times New Roman"/>
          <w:sz w:val="28"/>
          <w:szCs w:val="28"/>
          <w:lang w:eastAsia="ru-RU"/>
        </w:rPr>
      </w:pPr>
    </w:p>
    <w:p w:rsidR="00AF6B89" w:rsidRDefault="00933E97"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ab/>
      </w: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sz w:val="28"/>
          <w:szCs w:val="28"/>
          <w:lang w:eastAsia="ru-RU"/>
        </w:rPr>
      </w:pPr>
    </w:p>
    <w:p w:rsidR="00933E97" w:rsidRPr="000C4421" w:rsidRDefault="000C4421" w:rsidP="000C54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Культура</w:t>
      </w:r>
    </w:p>
    <w:p w:rsidR="00DC12A7" w:rsidRDefault="00DC12A7" w:rsidP="000C5465">
      <w:pPr>
        <w:pStyle w:val="a3"/>
        <w:tabs>
          <w:tab w:val="left" w:pos="426"/>
        </w:tabs>
        <w:spacing w:after="0" w:line="240" w:lineRule="auto"/>
        <w:ind w:left="0" w:firstLine="709"/>
        <w:jc w:val="both"/>
        <w:rPr>
          <w:rFonts w:ascii="Times New Roman" w:eastAsia="Times New Roman" w:hAnsi="Times New Roman" w:cs="Times New Roman"/>
          <w:sz w:val="28"/>
          <w:szCs w:val="28"/>
          <w:lang w:eastAsia="ru-RU"/>
        </w:rPr>
      </w:pPr>
    </w:p>
    <w:p w:rsidR="00DC12A7" w:rsidRPr="00896F95" w:rsidRDefault="00DC12A7" w:rsidP="000C5465">
      <w:pPr>
        <w:spacing w:after="0" w:line="240" w:lineRule="auto"/>
        <w:ind w:firstLine="709"/>
        <w:jc w:val="both"/>
        <w:rPr>
          <w:rFonts w:ascii="Times New Roman" w:hAnsi="Times New Roman" w:cs="Times New Roman"/>
          <w:sz w:val="28"/>
          <w:szCs w:val="28"/>
        </w:rPr>
      </w:pPr>
      <w:r w:rsidRPr="00896F95">
        <w:rPr>
          <w:rFonts w:ascii="Times New Roman" w:hAnsi="Times New Roman" w:cs="Times New Roman"/>
          <w:sz w:val="28"/>
          <w:szCs w:val="28"/>
        </w:rPr>
        <w:t xml:space="preserve">Общественная палата по результатам </w:t>
      </w:r>
      <w:r w:rsidR="00BD23C3" w:rsidRPr="00896F95">
        <w:rPr>
          <w:rFonts w:ascii="Times New Roman" w:hAnsi="Times New Roman" w:cs="Times New Roman"/>
          <w:sz w:val="28"/>
          <w:szCs w:val="28"/>
        </w:rPr>
        <w:t xml:space="preserve"> </w:t>
      </w:r>
      <w:r w:rsidRPr="00896F95">
        <w:rPr>
          <w:rFonts w:ascii="Times New Roman" w:hAnsi="Times New Roman" w:cs="Times New Roman"/>
          <w:sz w:val="28"/>
          <w:szCs w:val="28"/>
        </w:rPr>
        <w:t xml:space="preserve">проведенного </w:t>
      </w:r>
      <w:r w:rsidR="00BD23C3" w:rsidRPr="00896F95">
        <w:rPr>
          <w:rFonts w:ascii="Times New Roman" w:hAnsi="Times New Roman" w:cs="Times New Roman"/>
          <w:sz w:val="28"/>
          <w:szCs w:val="28"/>
        </w:rPr>
        <w:t>в 2018 году мониторинг</w:t>
      </w:r>
      <w:r w:rsidRPr="00896F95">
        <w:rPr>
          <w:rFonts w:ascii="Times New Roman" w:hAnsi="Times New Roman" w:cs="Times New Roman"/>
          <w:sz w:val="28"/>
          <w:szCs w:val="28"/>
        </w:rPr>
        <w:t>а</w:t>
      </w:r>
      <w:r w:rsidR="00BD23C3" w:rsidRPr="00896F95">
        <w:rPr>
          <w:rFonts w:ascii="Times New Roman" w:hAnsi="Times New Roman" w:cs="Times New Roman"/>
          <w:sz w:val="28"/>
          <w:szCs w:val="28"/>
        </w:rPr>
        <w:t xml:space="preserve"> </w:t>
      </w:r>
      <w:r w:rsidRPr="00896F95">
        <w:rPr>
          <w:rFonts w:ascii="Times New Roman" w:hAnsi="Times New Roman" w:cs="Times New Roman"/>
          <w:sz w:val="28"/>
          <w:szCs w:val="28"/>
        </w:rPr>
        <w:t>отметила положительную работу библиотек и музеев Оренбургской области по сохранению материального культурного наследия.</w:t>
      </w:r>
    </w:p>
    <w:p w:rsidR="00BD23C3" w:rsidRPr="00896F95" w:rsidRDefault="00BD23C3" w:rsidP="000C5465">
      <w:pPr>
        <w:spacing w:after="0" w:line="240" w:lineRule="auto"/>
        <w:ind w:firstLine="709"/>
        <w:jc w:val="both"/>
        <w:rPr>
          <w:rFonts w:ascii="Times New Roman" w:hAnsi="Times New Roman" w:cs="Times New Roman"/>
          <w:sz w:val="28"/>
          <w:szCs w:val="28"/>
        </w:rPr>
      </w:pPr>
    </w:p>
    <w:p w:rsidR="00304384" w:rsidRDefault="0053173F" w:rsidP="000C54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1B05F1" w:rsidRPr="001B05F1">
        <w:rPr>
          <w:rFonts w:ascii="Times New Roman" w:hAnsi="Times New Roman" w:cs="Times New Roman"/>
          <w:sz w:val="28"/>
          <w:szCs w:val="28"/>
        </w:rPr>
        <w:t xml:space="preserve"> 2010 года осуществляется деятельность по созданию и формированию «Общероссийского свода книжных памятников» и регионального сегмента «Книжных памятников Оренбургской области».</w:t>
      </w:r>
      <w:r w:rsidR="004B03CC" w:rsidRPr="00896F95">
        <w:rPr>
          <w:rFonts w:ascii="Times New Roman" w:hAnsi="Times New Roman" w:cs="Times New Roman"/>
          <w:sz w:val="28"/>
          <w:szCs w:val="28"/>
        </w:rPr>
        <w:t xml:space="preserve"> </w:t>
      </w:r>
      <w:r w:rsidR="004B03CC" w:rsidRPr="0053173F">
        <w:rPr>
          <w:rFonts w:ascii="Times New Roman" w:hAnsi="Times New Roman" w:cs="Times New Roman"/>
          <w:sz w:val="28"/>
          <w:szCs w:val="28"/>
        </w:rPr>
        <w:t>За последние три года улучшилась ситуация с техническим оснащением оренбургских библиотек, что в значительной степени способствовало проведению качественных информационно-просветительских мероприятий. В частности, для обеспечения сохранности библиотечных фондов и пропаганды культурного наследия в ГБУК «ООУНБ им. Н.К. Крупской» проводится планомерная работа по переводу редких и ценных изданий на электронные носители.</w:t>
      </w:r>
    </w:p>
    <w:p w:rsidR="00304384" w:rsidRPr="00DC12A7" w:rsidRDefault="00B0182D" w:rsidP="000C5465">
      <w:pPr>
        <w:spacing w:after="0" w:line="240" w:lineRule="auto"/>
        <w:ind w:firstLine="709"/>
        <w:jc w:val="both"/>
        <w:rPr>
          <w:rFonts w:ascii="Times New Roman" w:hAnsi="Times New Roman" w:cs="Times New Roman"/>
          <w:sz w:val="28"/>
          <w:szCs w:val="28"/>
        </w:rPr>
      </w:pPr>
      <w:r w:rsidRPr="00DC12A7">
        <w:rPr>
          <w:rFonts w:ascii="Times New Roman" w:hAnsi="Times New Roman" w:cs="Times New Roman"/>
          <w:sz w:val="28"/>
          <w:szCs w:val="28"/>
        </w:rPr>
        <w:t xml:space="preserve">Фонд электронной библиотеки составляют издания </w:t>
      </w:r>
      <w:proofErr w:type="gramStart"/>
      <w:r w:rsidRPr="00DC12A7">
        <w:rPr>
          <w:rFonts w:ascii="Times New Roman" w:hAnsi="Times New Roman" w:cs="Times New Roman"/>
          <w:sz w:val="28"/>
          <w:szCs w:val="28"/>
        </w:rPr>
        <w:t>Х</w:t>
      </w:r>
      <w:proofErr w:type="gramEnd"/>
      <w:r w:rsidRPr="00DC12A7">
        <w:rPr>
          <w:rFonts w:ascii="Times New Roman" w:hAnsi="Times New Roman" w:cs="Times New Roman"/>
          <w:sz w:val="28"/>
          <w:szCs w:val="28"/>
        </w:rPr>
        <w:t xml:space="preserve">VIII – начала XX вв.: </w:t>
      </w:r>
      <w:hyperlink r:id="rId11" w:history="1">
        <w:r w:rsidRPr="00DC12A7">
          <w:rPr>
            <w:rFonts w:ascii="Times New Roman" w:hAnsi="Times New Roman" w:cs="Times New Roman"/>
            <w:sz w:val="28"/>
            <w:szCs w:val="28"/>
          </w:rPr>
          <w:t>Адрес-календари и справочные книжки Оренбургской губернии</w:t>
        </w:r>
      </w:hyperlink>
      <w:r w:rsidRPr="00DC12A7">
        <w:rPr>
          <w:rFonts w:ascii="Times New Roman" w:hAnsi="Times New Roman" w:cs="Times New Roman"/>
          <w:sz w:val="28"/>
          <w:szCs w:val="28"/>
        </w:rPr>
        <w:t xml:space="preserve">, </w:t>
      </w:r>
      <w:hyperlink r:id="rId12" w:history="1">
        <w:r w:rsidRPr="00DC12A7">
          <w:rPr>
            <w:rFonts w:ascii="Times New Roman" w:hAnsi="Times New Roman" w:cs="Times New Roman"/>
            <w:sz w:val="28"/>
            <w:szCs w:val="28"/>
          </w:rPr>
          <w:t>Труды Оренбургской Ученой Архивной Комиссии</w:t>
        </w:r>
      </w:hyperlink>
      <w:r w:rsidRPr="00DC12A7">
        <w:rPr>
          <w:rFonts w:ascii="Times New Roman" w:hAnsi="Times New Roman" w:cs="Times New Roman"/>
          <w:sz w:val="28"/>
          <w:szCs w:val="28"/>
        </w:rPr>
        <w:t xml:space="preserve">, </w:t>
      </w:r>
      <w:hyperlink r:id="rId13" w:history="1">
        <w:r w:rsidRPr="00DC12A7">
          <w:rPr>
            <w:rFonts w:ascii="Times New Roman" w:hAnsi="Times New Roman" w:cs="Times New Roman"/>
            <w:sz w:val="28"/>
            <w:szCs w:val="28"/>
          </w:rPr>
          <w:t>Оренбургские епархиальные ведомости</w:t>
        </w:r>
      </w:hyperlink>
      <w:r w:rsidRPr="00DC12A7">
        <w:rPr>
          <w:rFonts w:ascii="Times New Roman" w:hAnsi="Times New Roman" w:cs="Times New Roman"/>
          <w:sz w:val="28"/>
          <w:szCs w:val="28"/>
        </w:rPr>
        <w:t> и другие издания</w:t>
      </w:r>
      <w:r w:rsidR="00CE034F">
        <w:rPr>
          <w:rFonts w:ascii="Times New Roman" w:hAnsi="Times New Roman" w:cs="Times New Roman"/>
          <w:sz w:val="28"/>
          <w:szCs w:val="28"/>
        </w:rPr>
        <w:t>;</w:t>
      </w:r>
      <w:r w:rsidRPr="00DC12A7">
        <w:rPr>
          <w:rFonts w:ascii="Times New Roman" w:hAnsi="Times New Roman" w:cs="Times New Roman"/>
          <w:sz w:val="28"/>
          <w:szCs w:val="28"/>
        </w:rPr>
        <w:t xml:space="preserve"> представлены периодические издания: «Пахарь», «Чкаловская коммуна», «Оренбургская коммуна» и др. Всего переведено на цифровые носители 414</w:t>
      </w:r>
      <w:r w:rsidR="00DC12A7">
        <w:rPr>
          <w:rFonts w:ascii="Times New Roman" w:hAnsi="Times New Roman" w:cs="Times New Roman"/>
          <w:sz w:val="28"/>
          <w:szCs w:val="28"/>
        </w:rPr>
        <w:t xml:space="preserve"> тысяч </w:t>
      </w:r>
      <w:r w:rsidRPr="00DC12A7">
        <w:rPr>
          <w:rFonts w:ascii="Times New Roman" w:hAnsi="Times New Roman" w:cs="Times New Roman"/>
          <w:sz w:val="28"/>
          <w:szCs w:val="28"/>
        </w:rPr>
        <w:t xml:space="preserve">страниц. </w:t>
      </w:r>
    </w:p>
    <w:p w:rsidR="00304384" w:rsidRDefault="00091D99" w:rsidP="000C5465">
      <w:pPr>
        <w:spacing w:after="0" w:line="240" w:lineRule="auto"/>
        <w:ind w:firstLine="709"/>
        <w:jc w:val="both"/>
        <w:rPr>
          <w:rFonts w:ascii="Times New Roman" w:hAnsi="Times New Roman" w:cs="Times New Roman"/>
          <w:sz w:val="28"/>
          <w:szCs w:val="28"/>
        </w:rPr>
      </w:pPr>
      <w:r w:rsidRPr="00DC12A7">
        <w:rPr>
          <w:rFonts w:ascii="Times New Roman" w:hAnsi="Times New Roman" w:cs="Times New Roman"/>
          <w:sz w:val="28"/>
          <w:szCs w:val="28"/>
        </w:rPr>
        <w:t>Собственные</w:t>
      </w:r>
      <w:r w:rsidR="00B0182D" w:rsidRPr="00DC12A7">
        <w:rPr>
          <w:rFonts w:ascii="Times New Roman" w:hAnsi="Times New Roman" w:cs="Times New Roman"/>
          <w:sz w:val="28"/>
          <w:szCs w:val="28"/>
        </w:rPr>
        <w:t xml:space="preserve"> электронные ресурсы размещены на сайте библиотеки, что обеспечивает свободный доступ к изданиям для пользователей сети Интернет. В 2018 году зафиксировано почти 500 </w:t>
      </w:r>
      <w:r w:rsidR="00304384" w:rsidRPr="00DC12A7">
        <w:rPr>
          <w:rFonts w:ascii="Times New Roman" w:hAnsi="Times New Roman" w:cs="Times New Roman"/>
          <w:sz w:val="28"/>
          <w:szCs w:val="28"/>
        </w:rPr>
        <w:t>тысяч обращений.</w:t>
      </w:r>
      <w:r w:rsidR="00304384" w:rsidRPr="0053173F">
        <w:rPr>
          <w:rFonts w:ascii="Times New Roman" w:hAnsi="Times New Roman" w:cs="Times New Roman"/>
          <w:sz w:val="28"/>
          <w:szCs w:val="28"/>
        </w:rPr>
        <w:t xml:space="preserve"> </w:t>
      </w:r>
    </w:p>
    <w:p w:rsidR="004B03CC" w:rsidRPr="00896F95" w:rsidRDefault="00304384" w:rsidP="000C5465">
      <w:pPr>
        <w:spacing w:after="0" w:line="240" w:lineRule="auto"/>
        <w:ind w:firstLine="709"/>
        <w:jc w:val="both"/>
        <w:rPr>
          <w:rFonts w:ascii="Times New Roman" w:hAnsi="Times New Roman" w:cs="Times New Roman"/>
          <w:sz w:val="28"/>
          <w:szCs w:val="28"/>
        </w:rPr>
      </w:pPr>
      <w:r w:rsidRPr="0053173F">
        <w:rPr>
          <w:rFonts w:ascii="Times New Roman" w:hAnsi="Times New Roman" w:cs="Times New Roman"/>
          <w:sz w:val="28"/>
          <w:szCs w:val="28"/>
        </w:rPr>
        <w:t>Там</w:t>
      </w:r>
      <w:r w:rsidR="004B03CC" w:rsidRPr="0053173F">
        <w:rPr>
          <w:rFonts w:ascii="Times New Roman" w:hAnsi="Times New Roman" w:cs="Times New Roman"/>
          <w:sz w:val="28"/>
          <w:szCs w:val="28"/>
        </w:rPr>
        <w:t xml:space="preserve"> же осуществляется реализация проекта по созданию Регионального центра по работе </w:t>
      </w:r>
      <w:r w:rsidR="00B0182D">
        <w:rPr>
          <w:rFonts w:ascii="Times New Roman" w:hAnsi="Times New Roman" w:cs="Times New Roman"/>
          <w:sz w:val="28"/>
          <w:szCs w:val="28"/>
        </w:rPr>
        <w:t>с книжными памятниками  области,</w:t>
      </w:r>
      <w:r w:rsidR="004B03CC" w:rsidRPr="00896F95">
        <w:rPr>
          <w:rFonts w:ascii="Times New Roman" w:hAnsi="Times New Roman" w:cs="Times New Roman"/>
          <w:sz w:val="28"/>
          <w:szCs w:val="28"/>
        </w:rPr>
        <w:t xml:space="preserve"> ведется работа по реставрации фондов редких изданий.</w:t>
      </w:r>
      <w:r w:rsidRPr="00304384">
        <w:rPr>
          <w:rFonts w:ascii="Times New Roman" w:hAnsi="Times New Roman" w:cs="Times New Roman"/>
          <w:sz w:val="28"/>
          <w:szCs w:val="28"/>
        </w:rPr>
        <w:t xml:space="preserve"> </w:t>
      </w:r>
      <w:r>
        <w:rPr>
          <w:rFonts w:ascii="Times New Roman" w:hAnsi="Times New Roman" w:cs="Times New Roman"/>
          <w:sz w:val="28"/>
          <w:szCs w:val="28"/>
        </w:rPr>
        <w:t>В</w:t>
      </w:r>
      <w:r w:rsidRPr="00AF12AF">
        <w:rPr>
          <w:rFonts w:ascii="Times New Roman" w:hAnsi="Times New Roman" w:cs="Times New Roman"/>
          <w:sz w:val="28"/>
          <w:szCs w:val="28"/>
        </w:rPr>
        <w:t>  региональном  Своде книжных памятников области зафиксировано 7  фондов, 12 коллекций и 800 документов, обладающих признаками книжных памятников.</w:t>
      </w:r>
    </w:p>
    <w:p w:rsidR="0053173F" w:rsidRDefault="0053173F" w:rsidP="000C546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декабрь 2018 г. б</w:t>
      </w:r>
      <w:r w:rsidRPr="007F2B6A">
        <w:rPr>
          <w:rFonts w:ascii="Times New Roman" w:hAnsi="Times New Roman" w:cs="Times New Roman"/>
          <w:sz w:val="28"/>
          <w:szCs w:val="28"/>
        </w:rPr>
        <w:t xml:space="preserve">иблиотечный фонд </w:t>
      </w:r>
      <w:r w:rsidR="00304384" w:rsidRPr="00E31775">
        <w:rPr>
          <w:rFonts w:ascii="Times New Roman" w:hAnsi="Times New Roman" w:cs="Times New Roman"/>
          <w:sz w:val="28"/>
          <w:szCs w:val="28"/>
        </w:rPr>
        <w:t>ГБУК «Оренбургская областная полиэтническая детская библиотека»</w:t>
      </w:r>
      <w:r w:rsidRPr="007F2B6A">
        <w:rPr>
          <w:rFonts w:ascii="Times New Roman" w:hAnsi="Times New Roman" w:cs="Times New Roman"/>
          <w:sz w:val="28"/>
          <w:szCs w:val="28"/>
        </w:rPr>
        <w:t xml:space="preserve"> составляет 124</w:t>
      </w:r>
      <w:r w:rsidR="00304384">
        <w:rPr>
          <w:rFonts w:ascii="Times New Roman" w:hAnsi="Times New Roman" w:cs="Times New Roman"/>
          <w:sz w:val="28"/>
          <w:szCs w:val="28"/>
        </w:rPr>
        <w:t xml:space="preserve"> тысячи </w:t>
      </w:r>
      <w:r w:rsidRPr="007F2B6A">
        <w:rPr>
          <w:rFonts w:ascii="Times New Roman" w:hAnsi="Times New Roman" w:cs="Times New Roman"/>
          <w:sz w:val="28"/>
          <w:szCs w:val="28"/>
        </w:rPr>
        <w:t>экз. книг, электронных и аудиовизуальных изданий.</w:t>
      </w:r>
      <w:r>
        <w:rPr>
          <w:rFonts w:ascii="Times New Roman" w:hAnsi="Times New Roman" w:cs="Times New Roman"/>
          <w:sz w:val="28"/>
          <w:szCs w:val="28"/>
        </w:rPr>
        <w:t xml:space="preserve"> </w:t>
      </w:r>
      <w:r w:rsidR="00304384">
        <w:rPr>
          <w:rFonts w:ascii="Times New Roman" w:hAnsi="Times New Roman" w:cs="Times New Roman"/>
          <w:sz w:val="28"/>
          <w:szCs w:val="28"/>
        </w:rPr>
        <w:t xml:space="preserve">В 2018 году </w:t>
      </w:r>
      <w:r w:rsidR="00304384" w:rsidRPr="007F2B6A">
        <w:rPr>
          <w:rFonts w:ascii="Times New Roman" w:hAnsi="Times New Roman" w:cs="Times New Roman"/>
          <w:sz w:val="28"/>
          <w:szCs w:val="28"/>
        </w:rPr>
        <w:t>для детей и подростков</w:t>
      </w:r>
      <w:r w:rsidR="00304384">
        <w:rPr>
          <w:rFonts w:ascii="Times New Roman" w:hAnsi="Times New Roman" w:cs="Times New Roman"/>
          <w:sz w:val="28"/>
          <w:szCs w:val="28"/>
        </w:rPr>
        <w:t xml:space="preserve"> </w:t>
      </w:r>
      <w:r w:rsidR="001A4782">
        <w:rPr>
          <w:rFonts w:ascii="Times New Roman" w:hAnsi="Times New Roman" w:cs="Times New Roman"/>
          <w:sz w:val="28"/>
          <w:szCs w:val="28"/>
        </w:rPr>
        <w:t xml:space="preserve">было </w:t>
      </w:r>
      <w:r>
        <w:rPr>
          <w:rFonts w:ascii="Times New Roman" w:hAnsi="Times New Roman" w:cs="Times New Roman"/>
          <w:sz w:val="28"/>
          <w:szCs w:val="28"/>
        </w:rPr>
        <w:t xml:space="preserve">приобретено </w:t>
      </w:r>
      <w:r w:rsidRPr="007F2B6A">
        <w:rPr>
          <w:rFonts w:ascii="Times New Roman" w:hAnsi="Times New Roman" w:cs="Times New Roman"/>
          <w:sz w:val="28"/>
          <w:szCs w:val="28"/>
        </w:rPr>
        <w:t>194 экз. книг</w:t>
      </w:r>
      <w:r w:rsidR="001A4782">
        <w:rPr>
          <w:rFonts w:ascii="Times New Roman" w:hAnsi="Times New Roman" w:cs="Times New Roman"/>
          <w:sz w:val="28"/>
          <w:szCs w:val="28"/>
        </w:rPr>
        <w:t xml:space="preserve">. </w:t>
      </w:r>
      <w:r w:rsidRPr="007F2B6A">
        <w:rPr>
          <w:rFonts w:ascii="Times New Roman" w:hAnsi="Times New Roman" w:cs="Times New Roman"/>
          <w:sz w:val="28"/>
          <w:szCs w:val="28"/>
        </w:rPr>
        <w:t xml:space="preserve"> </w:t>
      </w:r>
      <w:r w:rsidR="001A4782">
        <w:rPr>
          <w:rFonts w:ascii="Times New Roman" w:hAnsi="Times New Roman" w:cs="Times New Roman"/>
          <w:sz w:val="28"/>
          <w:szCs w:val="28"/>
        </w:rPr>
        <w:t>Д</w:t>
      </w:r>
      <w:r>
        <w:rPr>
          <w:rFonts w:ascii="Times New Roman" w:hAnsi="Times New Roman" w:cs="Times New Roman"/>
          <w:sz w:val="28"/>
          <w:szCs w:val="28"/>
        </w:rPr>
        <w:t>ля проведения областной литературно-патриотической акции «Читаем детям о войне» было приобретено</w:t>
      </w:r>
      <w:r w:rsidRPr="007F2B6A">
        <w:rPr>
          <w:rFonts w:ascii="Times New Roman" w:hAnsi="Times New Roman" w:cs="Times New Roman"/>
          <w:sz w:val="28"/>
          <w:szCs w:val="28"/>
        </w:rPr>
        <w:t xml:space="preserve"> 100 книг о Великой Отечественной войне</w:t>
      </w:r>
      <w:r w:rsidR="001A4782">
        <w:rPr>
          <w:rFonts w:ascii="Times New Roman" w:hAnsi="Times New Roman" w:cs="Times New Roman"/>
          <w:sz w:val="28"/>
          <w:szCs w:val="28"/>
        </w:rPr>
        <w:t xml:space="preserve">. </w:t>
      </w:r>
      <w:r>
        <w:rPr>
          <w:rFonts w:ascii="Times New Roman" w:hAnsi="Times New Roman" w:cs="Times New Roman"/>
          <w:sz w:val="28"/>
          <w:szCs w:val="28"/>
        </w:rPr>
        <w:t xml:space="preserve"> Эти издания пополнили</w:t>
      </w:r>
      <w:r w:rsidR="00B05DE1">
        <w:rPr>
          <w:rFonts w:ascii="Times New Roman" w:hAnsi="Times New Roman" w:cs="Times New Roman"/>
          <w:sz w:val="28"/>
          <w:szCs w:val="28"/>
        </w:rPr>
        <w:t xml:space="preserve"> «Библиотеку юного патриота».</w:t>
      </w:r>
      <w:r>
        <w:rPr>
          <w:rFonts w:ascii="Times New Roman" w:hAnsi="Times New Roman" w:cs="Times New Roman"/>
          <w:sz w:val="28"/>
          <w:szCs w:val="28"/>
        </w:rPr>
        <w:t xml:space="preserve"> </w:t>
      </w:r>
      <w:r w:rsidRPr="00E31775">
        <w:rPr>
          <w:rFonts w:ascii="Times New Roman" w:hAnsi="Times New Roman" w:cs="Times New Roman"/>
          <w:sz w:val="28"/>
          <w:szCs w:val="28"/>
        </w:rPr>
        <w:t xml:space="preserve">За </w:t>
      </w:r>
      <w:r w:rsidR="001A4782">
        <w:rPr>
          <w:rFonts w:ascii="Times New Roman" w:hAnsi="Times New Roman" w:cs="Times New Roman"/>
          <w:sz w:val="28"/>
          <w:szCs w:val="28"/>
        </w:rPr>
        <w:t xml:space="preserve">2018 </w:t>
      </w:r>
      <w:r w:rsidRPr="00E31775">
        <w:rPr>
          <w:rFonts w:ascii="Times New Roman" w:hAnsi="Times New Roman" w:cs="Times New Roman"/>
          <w:sz w:val="28"/>
          <w:szCs w:val="28"/>
        </w:rPr>
        <w:t xml:space="preserve">год книжная выставка </w:t>
      </w:r>
      <w:r>
        <w:rPr>
          <w:rFonts w:ascii="Times New Roman" w:hAnsi="Times New Roman" w:cs="Times New Roman"/>
          <w:sz w:val="28"/>
          <w:szCs w:val="28"/>
        </w:rPr>
        <w:t xml:space="preserve">работала для читателей 14 </w:t>
      </w:r>
      <w:r w:rsidRPr="00E31775">
        <w:rPr>
          <w:rFonts w:ascii="Times New Roman" w:hAnsi="Times New Roman" w:cs="Times New Roman"/>
          <w:sz w:val="28"/>
          <w:szCs w:val="28"/>
        </w:rPr>
        <w:t xml:space="preserve">детских библиотек </w:t>
      </w:r>
      <w:r>
        <w:rPr>
          <w:rFonts w:ascii="Times New Roman" w:hAnsi="Times New Roman" w:cs="Times New Roman"/>
          <w:sz w:val="28"/>
          <w:szCs w:val="28"/>
        </w:rPr>
        <w:t>муниципальных образований области, проведено более 50 мероприятий, которые посетило около 3000 человек.</w:t>
      </w:r>
    </w:p>
    <w:p w:rsidR="004A374A" w:rsidRDefault="0053173F" w:rsidP="000C54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31775">
        <w:rPr>
          <w:rFonts w:ascii="Times New Roman" w:hAnsi="Times New Roman" w:cs="Times New Roman"/>
          <w:sz w:val="28"/>
          <w:szCs w:val="28"/>
        </w:rPr>
        <w:t>ля детей, имеющих ограничения по зрению</w:t>
      </w:r>
      <w:r w:rsidR="00CE034F">
        <w:rPr>
          <w:rFonts w:ascii="Times New Roman" w:hAnsi="Times New Roman" w:cs="Times New Roman"/>
          <w:sz w:val="28"/>
          <w:szCs w:val="28"/>
        </w:rPr>
        <w:t>,</w:t>
      </w:r>
      <w:r w:rsidRPr="007F2B6A">
        <w:rPr>
          <w:rFonts w:ascii="Times New Roman" w:hAnsi="Times New Roman" w:cs="Times New Roman"/>
          <w:sz w:val="28"/>
          <w:szCs w:val="28"/>
        </w:rPr>
        <w:t xml:space="preserve"> </w:t>
      </w:r>
      <w:r>
        <w:rPr>
          <w:rFonts w:ascii="Times New Roman" w:hAnsi="Times New Roman" w:cs="Times New Roman"/>
          <w:sz w:val="28"/>
          <w:szCs w:val="28"/>
        </w:rPr>
        <w:t>Б</w:t>
      </w:r>
      <w:r w:rsidRPr="007F2B6A">
        <w:rPr>
          <w:rFonts w:ascii="Times New Roman" w:hAnsi="Times New Roman" w:cs="Times New Roman"/>
          <w:sz w:val="28"/>
          <w:szCs w:val="28"/>
        </w:rPr>
        <w:t xml:space="preserve">лаготворительный фонд «Иллюстрированные книжки для маленьких слепых детей» </w:t>
      </w:r>
      <w:r w:rsidRPr="00E31775">
        <w:rPr>
          <w:rFonts w:ascii="Times New Roman" w:hAnsi="Times New Roman" w:cs="Times New Roman"/>
          <w:sz w:val="28"/>
          <w:szCs w:val="28"/>
        </w:rPr>
        <w:t>переда</w:t>
      </w:r>
      <w:r>
        <w:rPr>
          <w:rFonts w:ascii="Times New Roman" w:hAnsi="Times New Roman" w:cs="Times New Roman"/>
          <w:sz w:val="28"/>
          <w:szCs w:val="28"/>
        </w:rPr>
        <w:t>л ГБУК «Оренбургская областная полиэтническая детская библиотека»</w:t>
      </w:r>
      <w:r w:rsidRPr="00E31775">
        <w:rPr>
          <w:rFonts w:ascii="Times New Roman" w:hAnsi="Times New Roman" w:cs="Times New Roman"/>
          <w:sz w:val="28"/>
          <w:szCs w:val="28"/>
        </w:rPr>
        <w:t xml:space="preserve"> в виде безвозмездного пожертвования </w:t>
      </w:r>
      <w:r w:rsidRPr="007F2B6A">
        <w:rPr>
          <w:rFonts w:ascii="Times New Roman" w:hAnsi="Times New Roman" w:cs="Times New Roman"/>
          <w:sz w:val="28"/>
          <w:szCs w:val="28"/>
        </w:rPr>
        <w:t>10 комплектов (30 книг) издания «Гимн России в детских рисунках»</w:t>
      </w:r>
      <w:r>
        <w:rPr>
          <w:rFonts w:ascii="Times New Roman" w:hAnsi="Times New Roman" w:cs="Times New Roman"/>
          <w:sz w:val="28"/>
          <w:szCs w:val="28"/>
        </w:rPr>
        <w:t>.</w:t>
      </w:r>
      <w:r w:rsidRPr="007F2B6A">
        <w:rPr>
          <w:rFonts w:ascii="Times New Roman" w:hAnsi="Times New Roman" w:cs="Times New Roman"/>
          <w:sz w:val="28"/>
          <w:szCs w:val="28"/>
        </w:rPr>
        <w:t xml:space="preserve"> </w:t>
      </w:r>
      <w:r>
        <w:rPr>
          <w:rFonts w:ascii="Times New Roman" w:hAnsi="Times New Roman" w:cs="Times New Roman"/>
          <w:sz w:val="28"/>
          <w:szCs w:val="28"/>
        </w:rPr>
        <w:t>«</w:t>
      </w:r>
      <w:r w:rsidRPr="007F2B6A">
        <w:rPr>
          <w:rFonts w:ascii="Times New Roman" w:hAnsi="Times New Roman" w:cs="Times New Roman"/>
          <w:sz w:val="28"/>
          <w:szCs w:val="28"/>
        </w:rPr>
        <w:t>Русское географическое общество</w:t>
      </w:r>
      <w:r>
        <w:rPr>
          <w:rFonts w:ascii="Times New Roman" w:hAnsi="Times New Roman" w:cs="Times New Roman"/>
          <w:sz w:val="28"/>
          <w:szCs w:val="28"/>
        </w:rPr>
        <w:t>»</w:t>
      </w:r>
      <w:r w:rsidRPr="007F2B6A">
        <w:rPr>
          <w:rFonts w:ascii="Times New Roman" w:hAnsi="Times New Roman" w:cs="Times New Roman"/>
          <w:sz w:val="28"/>
          <w:szCs w:val="28"/>
        </w:rPr>
        <w:t xml:space="preserve"> </w:t>
      </w:r>
      <w:r>
        <w:rPr>
          <w:rFonts w:ascii="Times New Roman" w:hAnsi="Times New Roman" w:cs="Times New Roman"/>
          <w:sz w:val="28"/>
          <w:szCs w:val="28"/>
        </w:rPr>
        <w:t>подарило детям Оренбуржья</w:t>
      </w:r>
      <w:r w:rsidRPr="007F2B6A">
        <w:rPr>
          <w:rFonts w:ascii="Times New Roman" w:hAnsi="Times New Roman" w:cs="Times New Roman"/>
          <w:sz w:val="28"/>
          <w:szCs w:val="28"/>
        </w:rPr>
        <w:t xml:space="preserve"> 60 комплектов (1020 экз.) книг серии «Великие русские путешественники», из них </w:t>
      </w:r>
      <w:r>
        <w:rPr>
          <w:rFonts w:ascii="Times New Roman" w:hAnsi="Times New Roman" w:cs="Times New Roman"/>
          <w:sz w:val="28"/>
          <w:szCs w:val="28"/>
        </w:rPr>
        <w:t>43</w:t>
      </w:r>
      <w:r w:rsidRPr="007F2B6A">
        <w:rPr>
          <w:rFonts w:ascii="Times New Roman" w:hAnsi="Times New Roman" w:cs="Times New Roman"/>
          <w:sz w:val="28"/>
          <w:szCs w:val="28"/>
        </w:rPr>
        <w:t xml:space="preserve"> комплект</w:t>
      </w:r>
      <w:r>
        <w:rPr>
          <w:rFonts w:ascii="Times New Roman" w:hAnsi="Times New Roman" w:cs="Times New Roman"/>
          <w:sz w:val="28"/>
          <w:szCs w:val="28"/>
        </w:rPr>
        <w:t>а</w:t>
      </w:r>
      <w:r w:rsidRPr="007F2B6A">
        <w:rPr>
          <w:rFonts w:ascii="Times New Roman" w:hAnsi="Times New Roman" w:cs="Times New Roman"/>
          <w:sz w:val="28"/>
          <w:szCs w:val="28"/>
        </w:rPr>
        <w:t xml:space="preserve"> </w:t>
      </w:r>
      <w:r>
        <w:rPr>
          <w:rFonts w:ascii="Times New Roman" w:hAnsi="Times New Roman" w:cs="Times New Roman"/>
          <w:sz w:val="28"/>
          <w:szCs w:val="28"/>
        </w:rPr>
        <w:t>переданы</w:t>
      </w:r>
      <w:r w:rsidRPr="007F2B6A">
        <w:rPr>
          <w:rFonts w:ascii="Times New Roman" w:hAnsi="Times New Roman" w:cs="Times New Roman"/>
          <w:sz w:val="28"/>
          <w:szCs w:val="28"/>
        </w:rPr>
        <w:t xml:space="preserve"> в фонды центральных детских библиотек области. </w:t>
      </w:r>
      <w:r>
        <w:rPr>
          <w:rFonts w:ascii="Times New Roman" w:hAnsi="Times New Roman" w:cs="Times New Roman"/>
          <w:sz w:val="28"/>
          <w:szCs w:val="28"/>
        </w:rPr>
        <w:t>Дарами от частных лиц и различных общественных организаций фонд областной детской библиотеки пополнился на 300 экз.</w:t>
      </w:r>
    </w:p>
    <w:p w:rsidR="00BD23C3" w:rsidRPr="00CB3778" w:rsidRDefault="0053173F" w:rsidP="000C5465">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2018 г. ГБУК «Оренбургская областная полиэтническая детская библиотека» для детей и подростков организовала и провела более 20 областных литературных акций, конкурсов, праздников, которые были направлены </w:t>
      </w:r>
      <w:r w:rsidR="002D7C09">
        <w:rPr>
          <w:rFonts w:ascii="Times New Roman" w:hAnsi="Times New Roman" w:cs="Times New Roman"/>
          <w:sz w:val="28"/>
          <w:szCs w:val="28"/>
        </w:rPr>
        <w:t xml:space="preserve">на </w:t>
      </w:r>
      <w:r>
        <w:rPr>
          <w:rFonts w:ascii="Times New Roman" w:hAnsi="Times New Roman" w:cs="Times New Roman"/>
          <w:sz w:val="28"/>
          <w:szCs w:val="28"/>
        </w:rPr>
        <w:t>привлечени</w:t>
      </w:r>
      <w:r w:rsidR="002D7C09">
        <w:rPr>
          <w:rFonts w:ascii="Times New Roman" w:hAnsi="Times New Roman" w:cs="Times New Roman"/>
          <w:sz w:val="28"/>
          <w:szCs w:val="28"/>
        </w:rPr>
        <w:t>е</w:t>
      </w:r>
      <w:r>
        <w:rPr>
          <w:rFonts w:ascii="Times New Roman" w:hAnsi="Times New Roman" w:cs="Times New Roman"/>
          <w:sz w:val="28"/>
          <w:szCs w:val="28"/>
        </w:rPr>
        <w:t xml:space="preserve"> детей к чтению: </w:t>
      </w:r>
      <w:r w:rsidRPr="003E7AEA">
        <w:rPr>
          <w:rFonts w:ascii="Times New Roman" w:hAnsi="Times New Roman" w:cs="Times New Roman"/>
          <w:sz w:val="28"/>
          <w:szCs w:val="28"/>
        </w:rPr>
        <w:t>областной час памяти, посвященный Герою России А</w:t>
      </w:r>
      <w:r>
        <w:rPr>
          <w:rFonts w:ascii="Times New Roman" w:hAnsi="Times New Roman" w:cs="Times New Roman"/>
          <w:sz w:val="28"/>
          <w:szCs w:val="28"/>
        </w:rPr>
        <w:t>.</w:t>
      </w:r>
      <w:r w:rsidRPr="003E7AEA">
        <w:rPr>
          <w:rFonts w:ascii="Times New Roman" w:hAnsi="Times New Roman" w:cs="Times New Roman"/>
          <w:sz w:val="28"/>
          <w:szCs w:val="28"/>
        </w:rPr>
        <w:t xml:space="preserve"> Прохоренко</w:t>
      </w:r>
      <w:r>
        <w:rPr>
          <w:rFonts w:ascii="Times New Roman" w:hAnsi="Times New Roman" w:cs="Times New Roman"/>
          <w:sz w:val="28"/>
          <w:szCs w:val="28"/>
        </w:rPr>
        <w:t xml:space="preserve"> «Вызываю огонь на себя»; областная литературно-патриотическая акция «Читаем детям о войне»; Летний читальный зал на траве; литературно-просветительская акция «Умный сентябрь» и др. За </w:t>
      </w:r>
      <w:r w:rsidR="004A374A">
        <w:rPr>
          <w:rFonts w:ascii="Times New Roman" w:hAnsi="Times New Roman" w:cs="Times New Roman"/>
          <w:sz w:val="28"/>
          <w:szCs w:val="28"/>
        </w:rPr>
        <w:t>год</w:t>
      </w:r>
      <w:r>
        <w:rPr>
          <w:rFonts w:ascii="Times New Roman" w:hAnsi="Times New Roman" w:cs="Times New Roman"/>
          <w:sz w:val="28"/>
          <w:szCs w:val="28"/>
        </w:rPr>
        <w:t xml:space="preserve"> детям было выдано </w:t>
      </w:r>
      <w:r w:rsidR="004A374A">
        <w:rPr>
          <w:rFonts w:ascii="Times New Roman" w:hAnsi="Times New Roman" w:cs="Times New Roman"/>
          <w:sz w:val="28"/>
          <w:szCs w:val="28"/>
        </w:rPr>
        <w:t xml:space="preserve">более 200 тысяч </w:t>
      </w:r>
      <w:r>
        <w:rPr>
          <w:rFonts w:ascii="Times New Roman" w:hAnsi="Times New Roman" w:cs="Times New Roman"/>
          <w:sz w:val="28"/>
          <w:szCs w:val="28"/>
        </w:rPr>
        <w:t xml:space="preserve"> экз. книг.</w:t>
      </w:r>
      <w:r w:rsidR="001B05F1">
        <w:rPr>
          <w:rFonts w:ascii="Times New Roman" w:hAnsi="Times New Roman" w:cs="Times New Roman"/>
          <w:szCs w:val="28"/>
        </w:rPr>
        <w:t xml:space="preserve"> </w:t>
      </w:r>
    </w:p>
    <w:p w:rsidR="0020237E" w:rsidRPr="00CB3778" w:rsidRDefault="00BD23C3"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Вместе с тем </w:t>
      </w:r>
      <w:proofErr w:type="spellStart"/>
      <w:r w:rsidRPr="00CB3778">
        <w:rPr>
          <w:rFonts w:ascii="Times New Roman" w:eastAsia="Times New Roman" w:hAnsi="Times New Roman" w:cs="Times New Roman"/>
          <w:sz w:val="28"/>
          <w:szCs w:val="28"/>
          <w:lang w:eastAsia="ru-RU"/>
        </w:rPr>
        <w:t>обновляемость</w:t>
      </w:r>
      <w:proofErr w:type="spellEnd"/>
      <w:r w:rsidRPr="00CB3778">
        <w:rPr>
          <w:rFonts w:ascii="Times New Roman" w:eastAsia="Times New Roman" w:hAnsi="Times New Roman" w:cs="Times New Roman"/>
          <w:sz w:val="28"/>
          <w:szCs w:val="28"/>
          <w:lang w:eastAsia="ru-RU"/>
        </w:rPr>
        <w:t xml:space="preserve"> книжных фондов  за </w:t>
      </w:r>
      <w:r w:rsidR="00E60788" w:rsidRPr="00CB3778">
        <w:rPr>
          <w:rFonts w:ascii="Times New Roman" w:eastAsia="Times New Roman" w:hAnsi="Times New Roman" w:cs="Times New Roman"/>
          <w:sz w:val="28"/>
          <w:szCs w:val="28"/>
          <w:lang w:eastAsia="ru-RU"/>
        </w:rPr>
        <w:t xml:space="preserve">прошедшие </w:t>
      </w:r>
      <w:r w:rsidRPr="00CB3778">
        <w:rPr>
          <w:rFonts w:ascii="Times New Roman" w:eastAsia="Times New Roman" w:hAnsi="Times New Roman" w:cs="Times New Roman"/>
          <w:sz w:val="28"/>
          <w:szCs w:val="28"/>
          <w:lang w:eastAsia="ru-RU"/>
        </w:rPr>
        <w:t xml:space="preserve">три года  составила от   – 1, 04  в </w:t>
      </w:r>
      <w:r w:rsidR="00716C0F" w:rsidRPr="00CB3778">
        <w:rPr>
          <w:rFonts w:ascii="Times New Roman" w:eastAsia="Times New Roman" w:hAnsi="Times New Roman" w:cs="Times New Roman"/>
          <w:sz w:val="28"/>
          <w:szCs w:val="28"/>
          <w:lang w:eastAsia="ru-RU"/>
        </w:rPr>
        <w:t xml:space="preserve">2015 году, до  – 1% в 2017 году, </w:t>
      </w:r>
      <w:r w:rsidR="00716C0F">
        <w:rPr>
          <w:rFonts w:ascii="Times New Roman" w:eastAsia="Times New Roman" w:hAnsi="Times New Roman" w:cs="Times New Roman"/>
          <w:sz w:val="28"/>
          <w:szCs w:val="28"/>
          <w:lang w:eastAsia="ru-RU"/>
        </w:rPr>
        <w:t xml:space="preserve">  </w:t>
      </w:r>
      <w:r w:rsidRPr="00A968DD">
        <w:rPr>
          <w:rFonts w:ascii="Times New Roman" w:eastAsia="Times New Roman" w:hAnsi="Times New Roman" w:cs="Times New Roman"/>
          <w:sz w:val="28"/>
          <w:szCs w:val="28"/>
          <w:lang w:eastAsia="ru-RU"/>
        </w:rPr>
        <w:t xml:space="preserve">в фонд поступило 31 % </w:t>
      </w:r>
      <w:r>
        <w:rPr>
          <w:rFonts w:ascii="Times New Roman" w:eastAsia="Times New Roman" w:hAnsi="Times New Roman" w:cs="Times New Roman"/>
          <w:sz w:val="28"/>
          <w:szCs w:val="28"/>
          <w:lang w:eastAsia="ru-RU"/>
        </w:rPr>
        <w:t>ед. хранения</w:t>
      </w:r>
      <w:r w:rsidRPr="00A968DD">
        <w:rPr>
          <w:rFonts w:ascii="Times New Roman" w:eastAsia="Times New Roman" w:hAnsi="Times New Roman" w:cs="Times New Roman"/>
          <w:sz w:val="28"/>
          <w:szCs w:val="28"/>
          <w:lang w:eastAsia="ru-RU"/>
        </w:rPr>
        <w:t xml:space="preserve"> новых изданий</w:t>
      </w:r>
      <w:r>
        <w:rPr>
          <w:rFonts w:ascii="Times New Roman" w:eastAsia="Times New Roman" w:hAnsi="Times New Roman" w:cs="Times New Roman"/>
          <w:sz w:val="28"/>
          <w:szCs w:val="28"/>
          <w:lang w:eastAsia="ru-RU"/>
        </w:rPr>
        <w:t>.</w:t>
      </w:r>
      <w:r w:rsidRPr="00A968DD">
        <w:rPr>
          <w:rFonts w:ascii="Times New Roman" w:eastAsia="Times New Roman" w:hAnsi="Times New Roman" w:cs="Times New Roman"/>
          <w:sz w:val="28"/>
          <w:szCs w:val="28"/>
          <w:lang w:eastAsia="ru-RU"/>
        </w:rPr>
        <w:t xml:space="preserve"> Серьезное опасение вызывает финансирование библиотек и музеев по сохранению культурного наследия. Так</w:t>
      </w:r>
      <w:r w:rsidR="002D7C09">
        <w:rPr>
          <w:rFonts w:ascii="Times New Roman" w:eastAsia="Times New Roman" w:hAnsi="Times New Roman" w:cs="Times New Roman"/>
          <w:sz w:val="28"/>
          <w:szCs w:val="28"/>
          <w:lang w:eastAsia="ru-RU"/>
        </w:rPr>
        <w:t>,</w:t>
      </w:r>
      <w:r w:rsidRPr="00A968DD">
        <w:rPr>
          <w:rFonts w:ascii="Times New Roman" w:eastAsia="Times New Roman" w:hAnsi="Times New Roman" w:cs="Times New Roman"/>
          <w:sz w:val="28"/>
          <w:szCs w:val="28"/>
          <w:lang w:eastAsia="ru-RU"/>
        </w:rPr>
        <w:t xml:space="preserve"> за последние  годы на ремонт и реставрацию объектов  из областного бюджета выделено 97</w:t>
      </w:r>
      <w:r>
        <w:rPr>
          <w:rFonts w:ascii="Times New Roman" w:eastAsia="Times New Roman" w:hAnsi="Times New Roman" w:cs="Times New Roman"/>
          <w:sz w:val="28"/>
          <w:szCs w:val="28"/>
          <w:lang w:eastAsia="ru-RU"/>
        </w:rPr>
        <w:t>,</w:t>
      </w:r>
      <w:r w:rsidRPr="00A968D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тысяч</w:t>
      </w:r>
      <w:r w:rsidRPr="00A968DD">
        <w:rPr>
          <w:rFonts w:ascii="Times New Roman" w:eastAsia="Times New Roman" w:hAnsi="Times New Roman" w:cs="Times New Roman"/>
          <w:sz w:val="28"/>
          <w:szCs w:val="28"/>
          <w:lang w:eastAsia="ru-RU"/>
        </w:rPr>
        <w:t xml:space="preserve"> рублей, тогда как необходимо 6</w:t>
      </w:r>
      <w:r>
        <w:rPr>
          <w:rFonts w:ascii="Times New Roman" w:eastAsia="Times New Roman" w:hAnsi="Times New Roman" w:cs="Times New Roman"/>
          <w:sz w:val="28"/>
          <w:szCs w:val="28"/>
          <w:lang w:eastAsia="ru-RU"/>
        </w:rPr>
        <w:t>,</w:t>
      </w:r>
      <w:r w:rsidRPr="00A968D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млн.</w:t>
      </w:r>
      <w:r w:rsidRPr="00A968DD">
        <w:rPr>
          <w:rFonts w:ascii="Times New Roman" w:eastAsia="Times New Roman" w:hAnsi="Times New Roman" w:cs="Times New Roman"/>
          <w:sz w:val="28"/>
          <w:szCs w:val="28"/>
          <w:lang w:eastAsia="ru-RU"/>
        </w:rPr>
        <w:t xml:space="preserve"> рублей. </w:t>
      </w:r>
      <w:r w:rsidRPr="00CB3778">
        <w:rPr>
          <w:rFonts w:ascii="Times New Roman" w:eastAsia="Times New Roman" w:hAnsi="Times New Roman" w:cs="Times New Roman"/>
          <w:sz w:val="28"/>
          <w:szCs w:val="28"/>
          <w:lang w:eastAsia="ru-RU"/>
        </w:rPr>
        <w:t xml:space="preserve">Капитальный ремонт </w:t>
      </w:r>
      <w:r w:rsidR="00236D97" w:rsidRPr="00CB3778">
        <w:rPr>
          <w:rFonts w:ascii="Times New Roman" w:eastAsia="Times New Roman" w:hAnsi="Times New Roman" w:cs="Times New Roman"/>
          <w:sz w:val="28"/>
          <w:szCs w:val="28"/>
          <w:lang w:eastAsia="ru-RU"/>
        </w:rPr>
        <w:t xml:space="preserve">требуется </w:t>
      </w:r>
      <w:r w:rsidRPr="00CB3778">
        <w:rPr>
          <w:rFonts w:ascii="Times New Roman" w:eastAsia="Times New Roman" w:hAnsi="Times New Roman" w:cs="Times New Roman"/>
          <w:sz w:val="28"/>
          <w:szCs w:val="28"/>
          <w:lang w:eastAsia="ru-RU"/>
        </w:rPr>
        <w:t xml:space="preserve">в 69, а текущий </w:t>
      </w:r>
      <w:r w:rsidR="002D7C09">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в 329 библиотеках. Аварийные помещения занимают 13  библиотек. Три здания </w:t>
      </w:r>
      <w:r w:rsidRPr="00A968DD">
        <w:rPr>
          <w:rFonts w:ascii="Times New Roman" w:eastAsia="Times New Roman" w:hAnsi="Times New Roman" w:cs="Times New Roman"/>
          <w:sz w:val="28"/>
          <w:szCs w:val="28"/>
          <w:lang w:eastAsia="ru-RU"/>
        </w:rPr>
        <w:t>ГБУК «ООУНБ им. Н.К. Крупской»</w:t>
      </w:r>
      <w:r w:rsidRPr="00CB3778">
        <w:rPr>
          <w:rFonts w:ascii="Times New Roman" w:eastAsia="Times New Roman" w:hAnsi="Times New Roman" w:cs="Times New Roman"/>
          <w:sz w:val="28"/>
          <w:szCs w:val="28"/>
          <w:lang w:eastAsia="ru-RU"/>
        </w:rPr>
        <w:t>, два из которых относятся к памятникам  регионального значения</w:t>
      </w:r>
      <w:r w:rsidR="005037EE"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также нуждаются в капитальном ремонте. </w:t>
      </w:r>
      <w:r w:rsidR="0020237E" w:rsidRPr="00CB3778">
        <w:rPr>
          <w:rFonts w:ascii="Times New Roman" w:eastAsia="Times New Roman" w:hAnsi="Times New Roman" w:cs="Times New Roman"/>
          <w:sz w:val="28"/>
          <w:szCs w:val="28"/>
          <w:lang w:eastAsia="ru-RU"/>
        </w:rPr>
        <w:t xml:space="preserve">    </w:t>
      </w:r>
    </w:p>
    <w:p w:rsidR="0053173F" w:rsidRDefault="00BD23C3"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Нерешённой проблемой остаются   вопросы пожарной  безопасности учреждений, в которых находятся объекты культурного наследия. Пожарно-охранная сигнализация установлена лишь в   60% библиотек.</w:t>
      </w:r>
    </w:p>
    <w:p w:rsidR="0053173F" w:rsidRDefault="00946552" w:rsidP="000C5465">
      <w:pPr>
        <w:pStyle w:val="a3"/>
        <w:tabs>
          <w:tab w:val="left" w:pos="426"/>
        </w:tabs>
        <w:spacing w:after="100" w:afterAutospacing="1"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53173F" w:rsidRPr="00946552">
        <w:rPr>
          <w:rFonts w:ascii="Times New Roman" w:eastAsia="Times New Roman" w:hAnsi="Times New Roman" w:cs="Times New Roman"/>
          <w:sz w:val="28"/>
          <w:szCs w:val="28"/>
        </w:rPr>
        <w:t>ля ремонта и реставрации объектов культурного наследия, капитального и текущего ре</w:t>
      </w:r>
      <w:r>
        <w:rPr>
          <w:rFonts w:ascii="Times New Roman" w:eastAsia="Times New Roman" w:hAnsi="Times New Roman" w:cs="Times New Roman"/>
          <w:sz w:val="28"/>
          <w:szCs w:val="28"/>
        </w:rPr>
        <w:t>монта зданий библиотек и музеев</w:t>
      </w:r>
      <w:r w:rsidR="007F70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требуется </w:t>
      </w:r>
      <w:r w:rsidR="002D7C09">
        <w:rPr>
          <w:rFonts w:ascii="Times New Roman" w:eastAsia="Times New Roman" w:hAnsi="Times New Roman" w:cs="Times New Roman"/>
          <w:sz w:val="28"/>
          <w:szCs w:val="28"/>
        </w:rPr>
        <w:t>выделение</w:t>
      </w:r>
      <w:r w:rsidR="007F70F3" w:rsidRPr="00946552">
        <w:rPr>
          <w:rFonts w:ascii="Times New Roman" w:eastAsia="Times New Roman" w:hAnsi="Times New Roman" w:cs="Times New Roman"/>
          <w:sz w:val="28"/>
          <w:szCs w:val="28"/>
        </w:rPr>
        <w:t xml:space="preserve"> </w:t>
      </w:r>
      <w:r w:rsidR="007F70F3">
        <w:rPr>
          <w:rFonts w:ascii="Times New Roman" w:eastAsia="Times New Roman" w:hAnsi="Times New Roman" w:cs="Times New Roman"/>
          <w:sz w:val="28"/>
          <w:szCs w:val="28"/>
        </w:rPr>
        <w:t>необходимых финансовых средств.</w:t>
      </w:r>
    </w:p>
    <w:p w:rsidR="007F70F3" w:rsidRDefault="007F70F3" w:rsidP="000C5465">
      <w:pPr>
        <w:pStyle w:val="a3"/>
        <w:tabs>
          <w:tab w:val="left" w:pos="426"/>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Предложить </w:t>
      </w:r>
      <w:r>
        <w:rPr>
          <w:rFonts w:ascii="Times New Roman" w:hAnsi="Times New Roman" w:cs="Times New Roman"/>
          <w:sz w:val="28"/>
          <w:szCs w:val="28"/>
        </w:rPr>
        <w:t>м</w:t>
      </w:r>
      <w:r w:rsidRPr="00946552">
        <w:rPr>
          <w:rFonts w:ascii="Times New Roman" w:hAnsi="Times New Roman" w:cs="Times New Roman"/>
          <w:sz w:val="28"/>
          <w:szCs w:val="28"/>
        </w:rPr>
        <w:t>инистерству культуры и внешних связей Оренбургской области</w:t>
      </w:r>
      <w:r>
        <w:rPr>
          <w:rFonts w:ascii="Times New Roman" w:hAnsi="Times New Roman" w:cs="Times New Roman"/>
          <w:sz w:val="28"/>
          <w:szCs w:val="28"/>
        </w:rPr>
        <w:t>:</w:t>
      </w:r>
    </w:p>
    <w:p w:rsidR="007F70F3" w:rsidRDefault="007F70F3" w:rsidP="000C5465">
      <w:pPr>
        <w:pStyle w:val="a3"/>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552">
        <w:rPr>
          <w:rFonts w:ascii="Times New Roman" w:hAnsi="Times New Roman" w:cs="Times New Roman"/>
          <w:sz w:val="28"/>
          <w:szCs w:val="28"/>
        </w:rPr>
        <w:t xml:space="preserve"> создать региональный центр (сектор)  по реставрации и  гигиене книжных фондов при Оренбургской областной </w:t>
      </w:r>
      <w:r>
        <w:rPr>
          <w:rFonts w:ascii="Times New Roman" w:hAnsi="Times New Roman" w:cs="Times New Roman"/>
          <w:sz w:val="28"/>
          <w:szCs w:val="28"/>
        </w:rPr>
        <w:t>библиотеке   им. Н. К. Крупской;</w:t>
      </w:r>
    </w:p>
    <w:p w:rsidR="007F70F3" w:rsidRDefault="007F70F3" w:rsidP="000C5465">
      <w:pPr>
        <w:pStyle w:val="a3"/>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w:t>
      </w:r>
      <w:r w:rsidRPr="00946552">
        <w:rPr>
          <w:rFonts w:ascii="Times New Roman" w:hAnsi="Times New Roman" w:cs="Times New Roman"/>
          <w:sz w:val="28"/>
          <w:szCs w:val="28"/>
        </w:rPr>
        <w:t xml:space="preserve">азработать региональную  целевую  программу   по «Сохранению библиотечных фондов Оренбургской области», включая разделы, </w:t>
      </w:r>
      <w:proofErr w:type="spellStart"/>
      <w:r w:rsidRPr="00946552">
        <w:rPr>
          <w:rFonts w:ascii="Times New Roman" w:hAnsi="Times New Roman" w:cs="Times New Roman"/>
          <w:sz w:val="28"/>
          <w:szCs w:val="28"/>
        </w:rPr>
        <w:t>касаемые</w:t>
      </w:r>
      <w:proofErr w:type="spellEnd"/>
      <w:r w:rsidRPr="00946552">
        <w:rPr>
          <w:rFonts w:ascii="Times New Roman" w:hAnsi="Times New Roman" w:cs="Times New Roman"/>
          <w:sz w:val="28"/>
          <w:szCs w:val="28"/>
        </w:rPr>
        <w:t xml:space="preserve">  «Обеспечения сохранности документов на бумаге во время экспонирования», «Использования современных методов консервации в сохранности коллекций редких  изданий»,  «Системы  предупредительных мер по спасению фондов в условиях аварийной ситуации в  би</w:t>
      </w:r>
      <w:r>
        <w:rPr>
          <w:rFonts w:ascii="Times New Roman" w:hAnsi="Times New Roman" w:cs="Times New Roman"/>
          <w:sz w:val="28"/>
          <w:szCs w:val="28"/>
        </w:rPr>
        <w:t>блиотеках Оренбургской области»;</w:t>
      </w:r>
    </w:p>
    <w:p w:rsidR="007F70F3" w:rsidRPr="00946552" w:rsidRDefault="007F70F3" w:rsidP="000C5465">
      <w:pPr>
        <w:pStyle w:val="a3"/>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w:t>
      </w:r>
      <w:r w:rsidRPr="00946552">
        <w:rPr>
          <w:rFonts w:ascii="Times New Roman" w:hAnsi="Times New Roman" w:cs="Times New Roman"/>
          <w:sz w:val="28"/>
          <w:szCs w:val="28"/>
        </w:rPr>
        <w:t>существить методическую  поддержку муниципальных библиотек Оренбургской области  по вопросам сохранности  документных фондов.</w:t>
      </w:r>
    </w:p>
    <w:p w:rsidR="00D86FC4" w:rsidRDefault="005037EE" w:rsidP="000C5465">
      <w:pPr>
        <w:pStyle w:val="a3"/>
        <w:tabs>
          <w:tab w:val="left" w:pos="426"/>
        </w:tabs>
        <w:spacing w:after="0" w:line="240" w:lineRule="auto"/>
        <w:ind w:left="0" w:firstLine="709"/>
        <w:jc w:val="both"/>
        <w:rPr>
          <w:rFonts w:ascii="Times New Roman" w:eastAsia="Times New Roman" w:hAnsi="Times New Roman" w:cs="Times New Roman"/>
          <w:sz w:val="28"/>
          <w:szCs w:val="28"/>
          <w:lang w:eastAsia="ru-RU"/>
        </w:rPr>
      </w:pPr>
      <w:r w:rsidRPr="00933E97">
        <w:rPr>
          <w:rFonts w:ascii="Times New Roman" w:eastAsia="Times New Roman" w:hAnsi="Times New Roman" w:cs="Times New Roman"/>
          <w:sz w:val="28"/>
          <w:szCs w:val="28"/>
          <w:lang w:eastAsia="ru-RU"/>
        </w:rPr>
        <w:t>Прорывной национальный проект «Культура»</w:t>
      </w:r>
      <w:r w:rsidRPr="00A968DD">
        <w:rPr>
          <w:rFonts w:ascii="Times New Roman" w:eastAsia="Times New Roman" w:hAnsi="Times New Roman" w:cs="Times New Roman"/>
          <w:sz w:val="28"/>
          <w:szCs w:val="28"/>
          <w:lang w:eastAsia="ru-RU"/>
        </w:rPr>
        <w:t xml:space="preserve"> ставит конкретные планы на ближайшие пять лет и программу мероприятий по прове</w:t>
      </w:r>
      <w:r>
        <w:rPr>
          <w:rFonts w:ascii="Times New Roman" w:eastAsia="Times New Roman" w:hAnsi="Times New Roman" w:cs="Times New Roman"/>
          <w:sz w:val="28"/>
          <w:szCs w:val="28"/>
          <w:lang w:eastAsia="ru-RU"/>
        </w:rPr>
        <w:t>дению Года театра в Оренбуржье. П</w:t>
      </w:r>
      <w:r w:rsidRPr="00A968DD">
        <w:rPr>
          <w:rFonts w:ascii="Times New Roman" w:eastAsia="Times New Roman" w:hAnsi="Times New Roman" w:cs="Times New Roman"/>
          <w:sz w:val="28"/>
          <w:szCs w:val="28"/>
          <w:lang w:eastAsia="ru-RU"/>
        </w:rPr>
        <w:t>ланируется приобретение музыкальных и</w:t>
      </w:r>
      <w:r>
        <w:rPr>
          <w:rFonts w:ascii="Times New Roman" w:eastAsia="Times New Roman" w:hAnsi="Times New Roman" w:cs="Times New Roman"/>
          <w:sz w:val="28"/>
          <w:szCs w:val="28"/>
          <w:lang w:eastAsia="ru-RU"/>
        </w:rPr>
        <w:t xml:space="preserve">нструментов в   школы искусств, </w:t>
      </w:r>
      <w:r w:rsidRPr="00A968DD">
        <w:rPr>
          <w:rFonts w:ascii="Times New Roman" w:eastAsia="Times New Roman" w:hAnsi="Times New Roman" w:cs="Times New Roman"/>
          <w:sz w:val="28"/>
          <w:szCs w:val="28"/>
          <w:lang w:eastAsia="ru-RU"/>
        </w:rPr>
        <w:t>продолжение развития киносети</w:t>
      </w:r>
      <w:r w:rsidR="00BE7510">
        <w:rPr>
          <w:rFonts w:ascii="Times New Roman" w:eastAsia="Times New Roman" w:hAnsi="Times New Roman" w:cs="Times New Roman"/>
          <w:sz w:val="28"/>
          <w:szCs w:val="28"/>
          <w:lang w:eastAsia="ru-RU"/>
        </w:rPr>
        <w:t>,</w:t>
      </w:r>
      <w:r w:rsidRPr="00D46C28">
        <w:rPr>
          <w:rFonts w:ascii="Times New Roman" w:eastAsia="Times New Roman" w:hAnsi="Times New Roman" w:cs="Times New Roman"/>
          <w:sz w:val="28"/>
          <w:szCs w:val="28"/>
          <w:lang w:eastAsia="ru-RU"/>
        </w:rPr>
        <w:t xml:space="preserve"> </w:t>
      </w:r>
      <w:r w:rsidRPr="00A968DD">
        <w:rPr>
          <w:rFonts w:ascii="Times New Roman" w:eastAsia="Times New Roman" w:hAnsi="Times New Roman" w:cs="Times New Roman"/>
          <w:sz w:val="28"/>
          <w:szCs w:val="28"/>
          <w:lang w:eastAsia="ru-RU"/>
        </w:rPr>
        <w:t>увеличение числа библиотек</w:t>
      </w:r>
      <w:r w:rsidR="00D86FC4">
        <w:rPr>
          <w:rFonts w:ascii="Times New Roman" w:eastAsia="Times New Roman" w:hAnsi="Times New Roman" w:cs="Times New Roman"/>
          <w:sz w:val="28"/>
          <w:szCs w:val="28"/>
          <w:lang w:eastAsia="ru-RU"/>
        </w:rPr>
        <w:t>.</w:t>
      </w:r>
    </w:p>
    <w:p w:rsidR="00BD23C3" w:rsidRPr="00CB3778" w:rsidRDefault="00BD23C3" w:rsidP="000C5465">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AF6B89" w:rsidRDefault="00AF6B89" w:rsidP="000C5465">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BD23C3" w:rsidRPr="001524A3" w:rsidRDefault="00D86FC4" w:rsidP="00D044BE">
      <w:pPr>
        <w:spacing w:after="0" w:line="240" w:lineRule="auto"/>
        <w:jc w:val="center"/>
        <w:rPr>
          <w:rFonts w:ascii="Times New Roman" w:eastAsia="Times New Roman" w:hAnsi="Times New Roman" w:cs="Times New Roman"/>
          <w:b/>
          <w:sz w:val="28"/>
          <w:szCs w:val="28"/>
          <w:lang w:eastAsia="ru-RU"/>
        </w:rPr>
      </w:pPr>
      <w:r w:rsidRPr="001524A3">
        <w:rPr>
          <w:rFonts w:ascii="Times New Roman" w:eastAsia="Times New Roman" w:hAnsi="Times New Roman" w:cs="Times New Roman"/>
          <w:b/>
          <w:sz w:val="28"/>
          <w:szCs w:val="28"/>
          <w:lang w:eastAsia="ru-RU"/>
        </w:rPr>
        <w:t>Мониторинг деятельно</w:t>
      </w:r>
      <w:r w:rsidR="001524A3">
        <w:rPr>
          <w:rFonts w:ascii="Times New Roman" w:eastAsia="Times New Roman" w:hAnsi="Times New Roman" w:cs="Times New Roman"/>
          <w:b/>
          <w:sz w:val="28"/>
          <w:szCs w:val="28"/>
          <w:lang w:eastAsia="ru-RU"/>
        </w:rPr>
        <w:t>сти организаций для детей-сирот</w:t>
      </w:r>
    </w:p>
    <w:p w:rsidR="00214698" w:rsidRPr="001524A3" w:rsidRDefault="003F33D4" w:rsidP="00CB3778">
      <w:pPr>
        <w:spacing w:after="0" w:line="240" w:lineRule="auto"/>
        <w:jc w:val="both"/>
        <w:rPr>
          <w:rFonts w:ascii="Times New Roman" w:eastAsia="Times New Roman" w:hAnsi="Times New Roman" w:cs="Times New Roman"/>
          <w:b/>
          <w:sz w:val="28"/>
          <w:szCs w:val="28"/>
          <w:lang w:eastAsia="ru-RU"/>
        </w:rPr>
      </w:pPr>
      <w:r w:rsidRPr="001524A3">
        <w:rPr>
          <w:rFonts w:ascii="Times New Roman" w:eastAsia="Times New Roman" w:hAnsi="Times New Roman" w:cs="Times New Roman"/>
          <w:b/>
          <w:sz w:val="28"/>
          <w:szCs w:val="28"/>
          <w:lang w:eastAsia="ru-RU"/>
        </w:rPr>
        <w:t xml:space="preserve"> </w:t>
      </w:r>
      <w:r w:rsidR="00C6460A" w:rsidRPr="001524A3">
        <w:rPr>
          <w:rFonts w:ascii="Times New Roman" w:eastAsia="Times New Roman" w:hAnsi="Times New Roman" w:cs="Times New Roman"/>
          <w:b/>
          <w:sz w:val="28"/>
          <w:szCs w:val="28"/>
          <w:lang w:eastAsia="ru-RU"/>
        </w:rPr>
        <w:t xml:space="preserve"> </w:t>
      </w:r>
    </w:p>
    <w:p w:rsidR="00C6460A" w:rsidRDefault="00454D28" w:rsidP="001524A3">
      <w:pPr>
        <w:spacing w:after="0" w:line="240" w:lineRule="auto"/>
        <w:ind w:firstLine="708"/>
        <w:jc w:val="both"/>
        <w:rPr>
          <w:rFonts w:ascii="Times New Roman" w:eastAsia="Times New Roman" w:hAnsi="Times New Roman" w:cs="Times New Roman"/>
          <w:sz w:val="28"/>
          <w:szCs w:val="28"/>
          <w:lang w:eastAsia="ru-RU"/>
        </w:rPr>
      </w:pPr>
      <w:r w:rsidRPr="00454D28">
        <w:rPr>
          <w:rFonts w:ascii="Times New Roman" w:eastAsia="Times New Roman" w:hAnsi="Times New Roman" w:cs="Times New Roman"/>
          <w:sz w:val="28"/>
          <w:szCs w:val="28"/>
          <w:lang w:eastAsia="ru-RU"/>
        </w:rPr>
        <w:t xml:space="preserve">Важной темой для Общественной палаты   является </w:t>
      </w:r>
      <w:r w:rsidRPr="0020237E">
        <w:rPr>
          <w:rFonts w:ascii="Times New Roman" w:eastAsia="Times New Roman" w:hAnsi="Times New Roman" w:cs="Times New Roman"/>
          <w:sz w:val="28"/>
          <w:szCs w:val="28"/>
          <w:lang w:eastAsia="ru-RU"/>
        </w:rPr>
        <w:t xml:space="preserve">мониторинг деятельности организаций для детей-сирот. </w:t>
      </w:r>
      <w:r w:rsidRPr="00454D28">
        <w:rPr>
          <w:rFonts w:ascii="Times New Roman" w:eastAsia="Times New Roman" w:hAnsi="Times New Roman" w:cs="Times New Roman"/>
          <w:sz w:val="28"/>
          <w:szCs w:val="28"/>
          <w:lang w:eastAsia="ru-RU"/>
        </w:rPr>
        <w:t xml:space="preserve">С 2015 года в России идет реформа системы детских домов. Они должны отойти от прежних методов работы казарменных, коллективных учреждений. Новые федеральные требования направлены на то, чтобы сделать организации временным местом помощи и реабилитации, причем устроенным по семейному типу. </w:t>
      </w:r>
      <w:proofErr w:type="gramStart"/>
      <w:r w:rsidR="007E2AAA" w:rsidRPr="00454D28">
        <w:rPr>
          <w:rFonts w:ascii="Times New Roman" w:eastAsia="Times New Roman" w:hAnsi="Times New Roman" w:cs="Times New Roman"/>
          <w:sz w:val="28"/>
          <w:szCs w:val="28"/>
          <w:lang w:eastAsia="ru-RU"/>
        </w:rPr>
        <w:t xml:space="preserve">В соответствии требованиям постановления Правительства Российской Федерации </w:t>
      </w:r>
      <w:r w:rsidR="00C6460A">
        <w:rPr>
          <w:rFonts w:ascii="Times New Roman" w:eastAsia="Times New Roman" w:hAnsi="Times New Roman" w:cs="Times New Roman"/>
          <w:sz w:val="28"/>
          <w:szCs w:val="28"/>
          <w:lang w:eastAsia="ru-RU"/>
        </w:rPr>
        <w:t xml:space="preserve"> </w:t>
      </w:r>
      <w:r w:rsidR="007E2AAA" w:rsidRPr="00454D28">
        <w:rPr>
          <w:rFonts w:ascii="Times New Roman" w:eastAsia="Times New Roman" w:hAnsi="Times New Roman" w:cs="Times New Roman"/>
          <w:sz w:val="28"/>
          <w:szCs w:val="28"/>
          <w:lang w:eastAsia="ru-RU"/>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00165342">
        <w:rPr>
          <w:rFonts w:ascii="Times New Roman" w:eastAsia="Times New Roman" w:hAnsi="Times New Roman" w:cs="Times New Roman"/>
          <w:sz w:val="28"/>
          <w:szCs w:val="28"/>
          <w:lang w:eastAsia="ru-RU"/>
        </w:rPr>
        <w:t>*</w:t>
      </w:r>
      <w:r w:rsidR="007E2AAA" w:rsidRPr="00454D28">
        <w:rPr>
          <w:rFonts w:ascii="Times New Roman" w:eastAsia="Times New Roman" w:hAnsi="Times New Roman" w:cs="Times New Roman"/>
          <w:sz w:val="28"/>
          <w:szCs w:val="28"/>
          <w:lang w:eastAsia="ru-RU"/>
        </w:rPr>
        <w:t xml:space="preserve">  в Оренбургской области мониторинг соответствия организаций для детей-сирот и детей, оставшихся без попечения родителей, проводился согласно распоряжению Губернатора</w:t>
      </w:r>
      <w:r w:rsidR="00C6460A">
        <w:rPr>
          <w:rFonts w:ascii="Times New Roman" w:eastAsia="Times New Roman" w:hAnsi="Times New Roman" w:cs="Times New Roman"/>
          <w:sz w:val="28"/>
          <w:szCs w:val="28"/>
          <w:lang w:eastAsia="ru-RU"/>
        </w:rPr>
        <w:t>,</w:t>
      </w:r>
      <w:r w:rsidR="007E2AAA" w:rsidRPr="00454D28">
        <w:rPr>
          <w:rFonts w:ascii="Times New Roman" w:eastAsia="Times New Roman" w:hAnsi="Times New Roman" w:cs="Times New Roman"/>
          <w:sz w:val="28"/>
          <w:szCs w:val="28"/>
          <w:lang w:eastAsia="ru-RU"/>
        </w:rPr>
        <w:t xml:space="preserve"> рекомендациям Общественной </w:t>
      </w:r>
      <w:r w:rsidR="00C6460A">
        <w:rPr>
          <w:rFonts w:ascii="Times New Roman" w:eastAsia="Times New Roman" w:hAnsi="Times New Roman" w:cs="Times New Roman"/>
          <w:sz w:val="28"/>
          <w:szCs w:val="28"/>
          <w:lang w:eastAsia="ru-RU"/>
        </w:rPr>
        <w:t>п</w:t>
      </w:r>
      <w:r w:rsidR="007E2AAA" w:rsidRPr="00454D28">
        <w:rPr>
          <w:rFonts w:ascii="Times New Roman" w:eastAsia="Times New Roman" w:hAnsi="Times New Roman" w:cs="Times New Roman"/>
          <w:sz w:val="28"/>
          <w:szCs w:val="28"/>
          <w:lang w:eastAsia="ru-RU"/>
        </w:rPr>
        <w:t>алаты Российской Федераци</w:t>
      </w:r>
      <w:r w:rsidR="008A43E4">
        <w:rPr>
          <w:rFonts w:ascii="Times New Roman" w:eastAsia="Times New Roman" w:hAnsi="Times New Roman" w:cs="Times New Roman"/>
          <w:sz w:val="28"/>
          <w:szCs w:val="28"/>
          <w:lang w:eastAsia="ru-RU"/>
        </w:rPr>
        <w:t>и</w:t>
      </w:r>
      <w:r w:rsidR="00165342">
        <w:rPr>
          <w:rFonts w:ascii="Times New Roman" w:eastAsia="Times New Roman" w:hAnsi="Times New Roman" w:cs="Times New Roman"/>
          <w:sz w:val="28"/>
          <w:szCs w:val="28"/>
          <w:lang w:eastAsia="ru-RU"/>
        </w:rPr>
        <w:t>.</w:t>
      </w:r>
      <w:proofErr w:type="gramEnd"/>
    </w:p>
    <w:p w:rsidR="00C6460A" w:rsidRDefault="00C6460A" w:rsidP="00CB3778">
      <w:pPr>
        <w:spacing w:after="0" w:line="240" w:lineRule="auto"/>
        <w:jc w:val="both"/>
        <w:rPr>
          <w:rFonts w:ascii="Times New Roman" w:eastAsia="Times New Roman" w:hAnsi="Times New Roman" w:cs="Times New Roman"/>
          <w:sz w:val="28"/>
          <w:szCs w:val="28"/>
          <w:lang w:eastAsia="ru-RU"/>
        </w:rPr>
      </w:pPr>
    </w:p>
    <w:p w:rsidR="00C6460A" w:rsidRPr="001524A3" w:rsidRDefault="00165342" w:rsidP="00CB3778">
      <w:pPr>
        <w:spacing w:after="0" w:line="240" w:lineRule="auto"/>
        <w:jc w:val="both"/>
        <w:rPr>
          <w:rFonts w:ascii="Times New Roman" w:eastAsia="Times New Roman" w:hAnsi="Times New Roman" w:cs="Times New Roman"/>
          <w:sz w:val="18"/>
          <w:szCs w:val="18"/>
          <w:lang w:eastAsia="ru-RU"/>
        </w:rPr>
      </w:pPr>
      <w:r w:rsidRPr="001524A3">
        <w:rPr>
          <w:rFonts w:ascii="Times New Roman" w:eastAsia="Times New Roman" w:hAnsi="Times New Roman" w:cs="Times New Roman"/>
          <w:sz w:val="18"/>
          <w:szCs w:val="18"/>
          <w:lang w:eastAsia="ru-RU"/>
        </w:rPr>
        <w:t xml:space="preserve">*-постановление Правительства Российской Федерации </w:t>
      </w:r>
      <w:r w:rsidR="00C6460A" w:rsidRPr="001524A3">
        <w:rPr>
          <w:rFonts w:ascii="Times New Roman" w:eastAsia="Times New Roman" w:hAnsi="Times New Roman" w:cs="Times New Roman"/>
          <w:sz w:val="18"/>
          <w:szCs w:val="18"/>
          <w:lang w:eastAsia="ru-RU"/>
        </w:rPr>
        <w:t xml:space="preserve">от 24 мая 2014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p>
    <w:p w:rsidR="00C6460A" w:rsidRDefault="00C6460A" w:rsidP="00CB3778">
      <w:pPr>
        <w:spacing w:after="0" w:line="240" w:lineRule="auto"/>
        <w:jc w:val="both"/>
        <w:rPr>
          <w:rFonts w:ascii="Times New Roman" w:eastAsia="Times New Roman" w:hAnsi="Times New Roman" w:cs="Times New Roman"/>
          <w:sz w:val="28"/>
          <w:szCs w:val="28"/>
          <w:lang w:eastAsia="ru-RU"/>
        </w:rPr>
      </w:pPr>
    </w:p>
    <w:p w:rsidR="001A526E"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На период проведения мониторинга </w:t>
      </w:r>
      <w:proofErr w:type="gramStart"/>
      <w:r w:rsidRPr="00CB3778">
        <w:rPr>
          <w:rFonts w:ascii="Times New Roman" w:eastAsia="Times New Roman" w:hAnsi="Times New Roman" w:cs="Times New Roman"/>
          <w:sz w:val="28"/>
          <w:szCs w:val="28"/>
          <w:lang w:eastAsia="ru-RU"/>
        </w:rPr>
        <w:t xml:space="preserve">( </w:t>
      </w:r>
      <w:proofErr w:type="gramEnd"/>
      <w:r w:rsidRPr="00CB3778">
        <w:rPr>
          <w:rFonts w:ascii="Times New Roman" w:eastAsia="Times New Roman" w:hAnsi="Times New Roman" w:cs="Times New Roman"/>
          <w:sz w:val="28"/>
          <w:szCs w:val="28"/>
          <w:lang w:eastAsia="ru-RU"/>
        </w:rPr>
        <w:t>октябрь - ноябрь 2018 года) в области действовало 12 организаций для детей-сирот и детей, оставшихся без попечения родителей, в которых на полном государственном обеспечении находилось 805 воспитанников, что составляет 10 % от общего количества детей-сирот и детей, оставшихся без попечения родителей.</w:t>
      </w:r>
      <w:r>
        <w:rPr>
          <w:rFonts w:ascii="Times New Roman" w:eastAsia="Times New Roman" w:hAnsi="Times New Roman" w:cs="Times New Roman"/>
          <w:sz w:val="28"/>
          <w:szCs w:val="28"/>
          <w:lang w:eastAsia="ru-RU"/>
        </w:rPr>
        <w:t xml:space="preserve"> </w:t>
      </w:r>
    </w:p>
    <w:p w:rsidR="00B2597D" w:rsidRPr="00CB3778"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Во всех организациях ведется системная работа по исполнению межведомственного плана мероприятий по обеспечению семейного устройства детей-сирот и детей, оставшихся без попечения родителей. На 25,8% сократилось количество детей, состоящих на учете в государственном банке данных о детях в 2015 году (в 2014 г. – на 9,1%). </w:t>
      </w:r>
    </w:p>
    <w:p w:rsidR="00B2597D" w:rsidRPr="00CB3778"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Развитие семейных форм устройства детей-сирот позволяет проводить реорганизацию учреждений для детей-сирот и детей, оставшихся без попечения родителей. </w:t>
      </w:r>
      <w:proofErr w:type="gramStart"/>
      <w:r w:rsidRPr="00CB3778">
        <w:rPr>
          <w:rFonts w:ascii="Times New Roman" w:eastAsia="Times New Roman" w:hAnsi="Times New Roman" w:cs="Times New Roman"/>
          <w:sz w:val="28"/>
          <w:szCs w:val="28"/>
          <w:lang w:eastAsia="ru-RU"/>
        </w:rPr>
        <w:t xml:space="preserve">Во всех образовательных организациях проведены мероприятия по созданию условий проживания, приближенных к семейным, сохранению кровных связей воспитанников с родственниками (гостевой режим, общение в установленные дни), комплектованию групп при условии сохранения родственных связей между </w:t>
      </w:r>
      <w:proofErr w:type="spellStart"/>
      <w:r w:rsidRPr="00CB3778">
        <w:rPr>
          <w:rFonts w:ascii="Times New Roman" w:eastAsia="Times New Roman" w:hAnsi="Times New Roman" w:cs="Times New Roman"/>
          <w:sz w:val="28"/>
          <w:szCs w:val="28"/>
          <w:lang w:eastAsia="ru-RU"/>
        </w:rPr>
        <w:t>сиблингами</w:t>
      </w:r>
      <w:proofErr w:type="spellEnd"/>
      <w:r w:rsidRPr="00CB3778">
        <w:rPr>
          <w:rFonts w:ascii="Times New Roman" w:eastAsia="Times New Roman" w:hAnsi="Times New Roman" w:cs="Times New Roman"/>
          <w:sz w:val="28"/>
          <w:szCs w:val="28"/>
          <w:lang w:eastAsia="ru-RU"/>
        </w:rPr>
        <w:t>.</w:t>
      </w:r>
      <w:proofErr w:type="gramEnd"/>
      <w:r w:rsidRPr="00CB3778">
        <w:rPr>
          <w:rFonts w:ascii="Times New Roman" w:eastAsia="Times New Roman" w:hAnsi="Times New Roman" w:cs="Times New Roman"/>
          <w:sz w:val="28"/>
          <w:szCs w:val="28"/>
          <w:lang w:eastAsia="ru-RU"/>
        </w:rPr>
        <w:t xml:space="preserve"> В четырех учреждениях проживание детей в группах организовано по квартирному типу. В других организациях пространство в группах организовано при помощи зонирования. </w:t>
      </w:r>
    </w:p>
    <w:p w:rsidR="00B2597D"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Созданы игровые, учебные, бытовые, столовые зоны, где дети имеют возможность принимать пищу, отдыхать, уединиться и др. Повсеместно оборудованы комнаты бытовой ориентировки с полным набором необходимой бытовой техники, посуды, мебели и интерьера, где дети имеют возможность научиться готовить пищу, организовать чаепитие, отпраздновать день рождения или другие праздники.</w:t>
      </w:r>
      <w:r>
        <w:rPr>
          <w:rFonts w:ascii="Times New Roman" w:eastAsia="Times New Roman" w:hAnsi="Times New Roman" w:cs="Times New Roman"/>
          <w:sz w:val="28"/>
          <w:szCs w:val="28"/>
          <w:lang w:eastAsia="ru-RU"/>
        </w:rPr>
        <w:t xml:space="preserve"> </w:t>
      </w:r>
    </w:p>
    <w:p w:rsidR="00B2597D"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51609B">
        <w:rPr>
          <w:rFonts w:ascii="Times New Roman" w:eastAsia="Times New Roman" w:hAnsi="Times New Roman" w:cs="Times New Roman"/>
          <w:sz w:val="28"/>
          <w:szCs w:val="28"/>
          <w:lang w:eastAsia="ru-RU"/>
        </w:rPr>
        <w:t>Практически все воспитанники образовательных организаций для детей-сирот обучаются в близлежащих о</w:t>
      </w:r>
      <w:r w:rsidR="00292CF2">
        <w:rPr>
          <w:rFonts w:ascii="Times New Roman" w:eastAsia="Times New Roman" w:hAnsi="Times New Roman" w:cs="Times New Roman"/>
          <w:sz w:val="28"/>
          <w:szCs w:val="28"/>
          <w:lang w:eastAsia="ru-RU"/>
        </w:rPr>
        <w:t>бщеобразовательных организациях</w:t>
      </w:r>
      <w:r w:rsidR="00CB3FAD">
        <w:rPr>
          <w:rFonts w:ascii="Times New Roman" w:eastAsia="Times New Roman" w:hAnsi="Times New Roman" w:cs="Times New Roman"/>
          <w:sz w:val="28"/>
          <w:szCs w:val="28"/>
          <w:lang w:eastAsia="ru-RU"/>
        </w:rPr>
        <w:t>,</w:t>
      </w:r>
      <w:r w:rsidRPr="0051609B">
        <w:rPr>
          <w:rFonts w:ascii="Times New Roman" w:eastAsia="Times New Roman" w:hAnsi="Times New Roman" w:cs="Times New Roman"/>
          <w:sz w:val="28"/>
          <w:szCs w:val="28"/>
          <w:lang w:eastAsia="ru-RU"/>
        </w:rPr>
        <w:t xml:space="preserve"> </w:t>
      </w:r>
      <w:r w:rsidR="00292CF2">
        <w:rPr>
          <w:rFonts w:ascii="Times New Roman" w:eastAsia="Times New Roman" w:hAnsi="Times New Roman" w:cs="Times New Roman"/>
          <w:sz w:val="28"/>
          <w:szCs w:val="28"/>
          <w:lang w:eastAsia="ru-RU"/>
        </w:rPr>
        <w:t xml:space="preserve"> </w:t>
      </w:r>
      <w:r w:rsidRPr="0051609B">
        <w:rPr>
          <w:rFonts w:ascii="Times New Roman" w:eastAsia="Times New Roman" w:hAnsi="Times New Roman" w:cs="Times New Roman"/>
          <w:sz w:val="28"/>
          <w:szCs w:val="28"/>
          <w:lang w:eastAsia="ru-RU"/>
        </w:rPr>
        <w:t xml:space="preserve"> имею</w:t>
      </w:r>
      <w:r w:rsidR="00292CF2">
        <w:rPr>
          <w:rFonts w:ascii="Times New Roman" w:eastAsia="Times New Roman" w:hAnsi="Times New Roman" w:cs="Times New Roman"/>
          <w:sz w:val="28"/>
          <w:szCs w:val="28"/>
          <w:lang w:eastAsia="ru-RU"/>
        </w:rPr>
        <w:t>щих</w:t>
      </w:r>
      <w:r w:rsidRPr="0051609B">
        <w:rPr>
          <w:rFonts w:ascii="Times New Roman" w:eastAsia="Times New Roman" w:hAnsi="Times New Roman" w:cs="Times New Roman"/>
          <w:sz w:val="28"/>
          <w:szCs w:val="28"/>
          <w:lang w:eastAsia="ru-RU"/>
        </w:rPr>
        <w:t xml:space="preserve"> лицензии на реализацию образовательных программ (дошкольное образование, дополнительное образование). В 9 образовательных организациях для детей-сирот созданы службы семейного устройства и сопровождения замещающих семей, которые осуществляют подбор и подготовку граждан, изъявивших желание принять на воспитание детей, лишенных родительского попечения. </w:t>
      </w:r>
    </w:p>
    <w:p w:rsidR="0051609B" w:rsidRPr="0051609B"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51609B">
        <w:rPr>
          <w:rFonts w:ascii="Times New Roman" w:eastAsia="Times New Roman" w:hAnsi="Times New Roman" w:cs="Times New Roman"/>
          <w:sz w:val="28"/>
          <w:szCs w:val="28"/>
          <w:lang w:eastAsia="ru-RU"/>
        </w:rPr>
        <w:t xml:space="preserve">В Оренбуржье реализуется проект «Социальная гостиная для выпускников </w:t>
      </w:r>
      <w:proofErr w:type="spellStart"/>
      <w:r w:rsidRPr="0051609B">
        <w:rPr>
          <w:rFonts w:ascii="Times New Roman" w:eastAsia="Times New Roman" w:hAnsi="Times New Roman" w:cs="Times New Roman"/>
          <w:sz w:val="28"/>
          <w:szCs w:val="28"/>
          <w:lang w:eastAsia="ru-RU"/>
        </w:rPr>
        <w:t>интернатных</w:t>
      </w:r>
      <w:proofErr w:type="spellEnd"/>
      <w:r w:rsidRPr="0051609B">
        <w:rPr>
          <w:rFonts w:ascii="Times New Roman" w:eastAsia="Times New Roman" w:hAnsi="Times New Roman" w:cs="Times New Roman"/>
          <w:sz w:val="28"/>
          <w:szCs w:val="28"/>
          <w:lang w:eastAsia="ru-RU"/>
        </w:rPr>
        <w:t xml:space="preserve"> учреждений».</w:t>
      </w:r>
      <w:r>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Организации для детей-сирот области полностью укомплектованы квалифицированными кадрами. Администрациями организаций предпринимаются все меры для защиты прав и интересов несовершеннолетних, помещенных под надзор. </w:t>
      </w:r>
    </w:p>
    <w:p w:rsidR="0051609B" w:rsidRPr="00CB3778" w:rsidRDefault="0051609B"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Вместе с тем существуют системные проблемы перехода на новый тип работы  организаций для детей – сирот, в частности,  наличие различных типов организаций для детей – сирот   приводит к сохранению перевода детей из организации в организаци</w:t>
      </w:r>
      <w:r w:rsidR="00292CF2" w:rsidRPr="00CB3778">
        <w:rPr>
          <w:rFonts w:ascii="Times New Roman" w:eastAsia="Times New Roman" w:hAnsi="Times New Roman" w:cs="Times New Roman"/>
          <w:sz w:val="28"/>
          <w:szCs w:val="28"/>
          <w:lang w:eastAsia="ru-RU"/>
        </w:rPr>
        <w:t>ю и разделению братьев и сестер;</w:t>
      </w:r>
      <w:r w:rsidRPr="00CB3778">
        <w:rPr>
          <w:rFonts w:ascii="Times New Roman" w:eastAsia="Times New Roman" w:hAnsi="Times New Roman" w:cs="Times New Roman"/>
          <w:sz w:val="28"/>
          <w:szCs w:val="28"/>
          <w:lang w:eastAsia="ru-RU"/>
        </w:rPr>
        <w:t xml:space="preserve"> </w:t>
      </w:r>
      <w:r w:rsidR="00292CF2"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w:t>
      </w:r>
      <w:r w:rsidR="00292CF2" w:rsidRPr="00CB3778">
        <w:rPr>
          <w:rFonts w:ascii="Times New Roman" w:eastAsia="Times New Roman" w:hAnsi="Times New Roman" w:cs="Times New Roman"/>
          <w:sz w:val="28"/>
          <w:szCs w:val="28"/>
          <w:lang w:eastAsia="ru-RU"/>
        </w:rPr>
        <w:t>н</w:t>
      </w:r>
      <w:r w:rsidRPr="00CB3778">
        <w:rPr>
          <w:rFonts w:ascii="Times New Roman" w:eastAsia="Times New Roman" w:hAnsi="Times New Roman" w:cs="Times New Roman"/>
          <w:sz w:val="28"/>
          <w:szCs w:val="28"/>
          <w:lang w:eastAsia="ru-RU"/>
        </w:rPr>
        <w:t>е</w:t>
      </w:r>
      <w:r w:rsidR="00292CF2" w:rsidRPr="00CB3778">
        <w:rPr>
          <w:rFonts w:ascii="Times New Roman" w:eastAsia="Times New Roman" w:hAnsi="Times New Roman" w:cs="Times New Roman"/>
          <w:sz w:val="28"/>
          <w:szCs w:val="28"/>
          <w:lang w:eastAsia="ru-RU"/>
        </w:rPr>
        <w:t>совершенство законодательства</w:t>
      </w:r>
      <w:r w:rsidRPr="00CB3778">
        <w:rPr>
          <w:rFonts w:ascii="Times New Roman" w:eastAsia="Times New Roman" w:hAnsi="Times New Roman" w:cs="Times New Roman"/>
          <w:sz w:val="28"/>
          <w:szCs w:val="28"/>
          <w:lang w:eastAsia="ru-RU"/>
        </w:rPr>
        <w:t xml:space="preserve"> </w:t>
      </w:r>
      <w:r w:rsidR="00335479"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возможности организовать </w:t>
      </w:r>
      <w:r w:rsidR="00292CF2"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условия, приближенные </w:t>
      </w:r>
      <w:proofErr w:type="gramStart"/>
      <w:r w:rsidRPr="00CB3778">
        <w:rPr>
          <w:rFonts w:ascii="Times New Roman" w:eastAsia="Times New Roman" w:hAnsi="Times New Roman" w:cs="Times New Roman"/>
          <w:sz w:val="28"/>
          <w:szCs w:val="28"/>
          <w:lang w:eastAsia="ru-RU"/>
        </w:rPr>
        <w:t>к</w:t>
      </w:r>
      <w:proofErr w:type="gramEnd"/>
      <w:r w:rsidRPr="00CB3778">
        <w:rPr>
          <w:rFonts w:ascii="Times New Roman" w:eastAsia="Times New Roman" w:hAnsi="Times New Roman" w:cs="Times New Roman"/>
          <w:sz w:val="28"/>
          <w:szCs w:val="28"/>
          <w:lang w:eastAsia="ru-RU"/>
        </w:rPr>
        <w:t xml:space="preserve"> семейны</w:t>
      </w:r>
      <w:r w:rsidR="00292CF2" w:rsidRPr="00CB3778">
        <w:rPr>
          <w:rFonts w:ascii="Times New Roman" w:eastAsia="Times New Roman" w:hAnsi="Times New Roman" w:cs="Times New Roman"/>
          <w:sz w:val="28"/>
          <w:szCs w:val="28"/>
          <w:lang w:eastAsia="ru-RU"/>
        </w:rPr>
        <w:t>м, учесть личные выборы ребенка,</w:t>
      </w:r>
      <w:r w:rsidRPr="00CB3778">
        <w:rPr>
          <w:rFonts w:ascii="Times New Roman" w:eastAsia="Times New Roman" w:hAnsi="Times New Roman" w:cs="Times New Roman"/>
          <w:sz w:val="28"/>
          <w:szCs w:val="28"/>
          <w:lang w:eastAsia="ru-RU"/>
        </w:rPr>
        <w:t xml:space="preserve"> включить его в трудовую занятость, решить вопрос с приемом детей по заявлениям родителей и т. п.</w:t>
      </w:r>
    </w:p>
    <w:p w:rsidR="00D86FC4" w:rsidRPr="00CB3778" w:rsidRDefault="00D86FC4" w:rsidP="00CB3778">
      <w:pPr>
        <w:spacing w:after="0" w:line="240" w:lineRule="auto"/>
        <w:jc w:val="both"/>
        <w:rPr>
          <w:rFonts w:ascii="Times New Roman" w:eastAsia="Times New Roman" w:hAnsi="Times New Roman" w:cs="Times New Roman"/>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891D6D" w:rsidRPr="001524A3" w:rsidRDefault="00D86FC4" w:rsidP="00D044BE">
      <w:pPr>
        <w:spacing w:after="0" w:line="240" w:lineRule="auto"/>
        <w:jc w:val="center"/>
        <w:rPr>
          <w:rFonts w:ascii="Times New Roman" w:eastAsia="Times New Roman" w:hAnsi="Times New Roman" w:cs="Times New Roman"/>
          <w:b/>
          <w:sz w:val="28"/>
          <w:szCs w:val="28"/>
          <w:lang w:eastAsia="ru-RU"/>
        </w:rPr>
      </w:pPr>
      <w:r w:rsidRPr="001524A3">
        <w:rPr>
          <w:rFonts w:ascii="Times New Roman" w:eastAsia="Times New Roman" w:hAnsi="Times New Roman" w:cs="Times New Roman"/>
          <w:b/>
          <w:sz w:val="28"/>
          <w:szCs w:val="28"/>
          <w:lang w:eastAsia="ru-RU"/>
        </w:rPr>
        <w:t xml:space="preserve">Межэтнические </w:t>
      </w:r>
      <w:r w:rsidR="00896F95">
        <w:rPr>
          <w:rFonts w:ascii="Times New Roman" w:eastAsia="Times New Roman" w:hAnsi="Times New Roman" w:cs="Times New Roman"/>
          <w:b/>
          <w:sz w:val="28"/>
          <w:szCs w:val="28"/>
          <w:lang w:eastAsia="ru-RU"/>
        </w:rPr>
        <w:t xml:space="preserve">и </w:t>
      </w:r>
      <w:proofErr w:type="spellStart"/>
      <w:r w:rsidR="00896F95">
        <w:rPr>
          <w:rFonts w:ascii="Times New Roman" w:eastAsia="Times New Roman" w:hAnsi="Times New Roman" w:cs="Times New Roman"/>
          <w:b/>
          <w:sz w:val="28"/>
          <w:szCs w:val="28"/>
          <w:lang w:eastAsia="ru-RU"/>
        </w:rPr>
        <w:t>этноконфессиональные</w:t>
      </w:r>
      <w:proofErr w:type="spellEnd"/>
      <w:r w:rsidR="00896F95">
        <w:rPr>
          <w:rFonts w:ascii="Times New Roman" w:eastAsia="Times New Roman" w:hAnsi="Times New Roman" w:cs="Times New Roman"/>
          <w:b/>
          <w:sz w:val="28"/>
          <w:szCs w:val="28"/>
          <w:lang w:eastAsia="ru-RU"/>
        </w:rPr>
        <w:t xml:space="preserve"> </w:t>
      </w:r>
      <w:r w:rsidRPr="001524A3">
        <w:rPr>
          <w:rFonts w:ascii="Times New Roman" w:eastAsia="Times New Roman" w:hAnsi="Times New Roman" w:cs="Times New Roman"/>
          <w:b/>
          <w:sz w:val="28"/>
          <w:szCs w:val="28"/>
          <w:lang w:eastAsia="ru-RU"/>
        </w:rPr>
        <w:t>отношения</w:t>
      </w:r>
    </w:p>
    <w:p w:rsidR="00571357" w:rsidRPr="001524A3" w:rsidRDefault="000A65B7" w:rsidP="00CB3778">
      <w:pPr>
        <w:spacing w:after="0" w:line="240" w:lineRule="auto"/>
        <w:jc w:val="both"/>
        <w:rPr>
          <w:rFonts w:ascii="Times New Roman" w:eastAsia="Times New Roman" w:hAnsi="Times New Roman" w:cs="Times New Roman"/>
          <w:b/>
          <w:sz w:val="28"/>
          <w:szCs w:val="28"/>
          <w:lang w:eastAsia="ru-RU"/>
        </w:rPr>
      </w:pPr>
      <w:r w:rsidRPr="001524A3">
        <w:rPr>
          <w:rFonts w:ascii="Times New Roman" w:eastAsia="Times New Roman" w:hAnsi="Times New Roman" w:cs="Times New Roman"/>
          <w:b/>
          <w:sz w:val="28"/>
          <w:szCs w:val="28"/>
          <w:lang w:eastAsia="ru-RU"/>
        </w:rPr>
        <w:t xml:space="preserve"> </w:t>
      </w:r>
    </w:p>
    <w:p w:rsidR="009E1E56" w:rsidRPr="00CB3778" w:rsidRDefault="00D27E02"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r w:rsidR="00F47199" w:rsidRPr="00CB3778">
        <w:rPr>
          <w:rFonts w:ascii="Times New Roman" w:eastAsia="Times New Roman" w:hAnsi="Times New Roman" w:cs="Times New Roman"/>
          <w:sz w:val="28"/>
          <w:szCs w:val="28"/>
          <w:lang w:eastAsia="ru-RU"/>
        </w:rPr>
        <w:t xml:space="preserve">Межэтнические </w:t>
      </w:r>
      <w:r w:rsidR="00896F95">
        <w:rPr>
          <w:rFonts w:ascii="Times New Roman" w:eastAsia="Times New Roman" w:hAnsi="Times New Roman" w:cs="Times New Roman"/>
          <w:sz w:val="28"/>
          <w:szCs w:val="28"/>
          <w:lang w:eastAsia="ru-RU"/>
        </w:rPr>
        <w:t xml:space="preserve">и </w:t>
      </w:r>
      <w:proofErr w:type="spellStart"/>
      <w:r w:rsidR="00896F95" w:rsidRPr="00896F95">
        <w:rPr>
          <w:rFonts w:ascii="Times New Roman" w:eastAsia="Times New Roman" w:hAnsi="Times New Roman" w:cs="Times New Roman"/>
          <w:sz w:val="28"/>
          <w:szCs w:val="28"/>
          <w:lang w:eastAsia="ru-RU"/>
        </w:rPr>
        <w:t>этноконфессиональные</w:t>
      </w:r>
      <w:proofErr w:type="spellEnd"/>
      <w:r w:rsidR="00896F95" w:rsidRPr="00CB3778">
        <w:rPr>
          <w:rFonts w:ascii="Times New Roman" w:eastAsia="Times New Roman" w:hAnsi="Times New Roman" w:cs="Times New Roman"/>
          <w:sz w:val="28"/>
          <w:szCs w:val="28"/>
          <w:lang w:eastAsia="ru-RU"/>
        </w:rPr>
        <w:t xml:space="preserve"> </w:t>
      </w:r>
      <w:r w:rsidR="00F47199" w:rsidRPr="00CB3778">
        <w:rPr>
          <w:rFonts w:ascii="Times New Roman" w:eastAsia="Times New Roman" w:hAnsi="Times New Roman" w:cs="Times New Roman"/>
          <w:sz w:val="28"/>
          <w:szCs w:val="28"/>
          <w:lang w:eastAsia="ru-RU"/>
        </w:rPr>
        <w:t xml:space="preserve">отношения </w:t>
      </w:r>
      <w:r w:rsidR="00896F95">
        <w:rPr>
          <w:rFonts w:ascii="Times New Roman" w:eastAsia="Times New Roman" w:hAnsi="Times New Roman" w:cs="Times New Roman"/>
          <w:sz w:val="28"/>
          <w:szCs w:val="28"/>
          <w:lang w:eastAsia="ru-RU"/>
        </w:rPr>
        <w:t xml:space="preserve"> </w:t>
      </w:r>
      <w:r w:rsidR="00F47199" w:rsidRPr="00CB3778">
        <w:rPr>
          <w:rFonts w:ascii="Times New Roman" w:eastAsia="Times New Roman" w:hAnsi="Times New Roman" w:cs="Times New Roman"/>
          <w:sz w:val="28"/>
          <w:szCs w:val="28"/>
          <w:lang w:eastAsia="ru-RU"/>
        </w:rPr>
        <w:t xml:space="preserve">в многонациональном и </w:t>
      </w:r>
      <w:proofErr w:type="spellStart"/>
      <w:r w:rsidR="00F47199" w:rsidRPr="00CB3778">
        <w:rPr>
          <w:rFonts w:ascii="Times New Roman" w:eastAsia="Times New Roman" w:hAnsi="Times New Roman" w:cs="Times New Roman"/>
          <w:sz w:val="28"/>
          <w:szCs w:val="28"/>
          <w:lang w:eastAsia="ru-RU"/>
        </w:rPr>
        <w:t>поликонфессиональном</w:t>
      </w:r>
      <w:proofErr w:type="spellEnd"/>
      <w:r w:rsidR="00F47199" w:rsidRPr="00CB3778">
        <w:rPr>
          <w:rFonts w:ascii="Times New Roman" w:eastAsia="Times New Roman" w:hAnsi="Times New Roman" w:cs="Times New Roman"/>
          <w:sz w:val="28"/>
          <w:szCs w:val="28"/>
          <w:lang w:eastAsia="ru-RU"/>
        </w:rPr>
        <w:t xml:space="preserve"> регионе, каким является Оренбуржье, по-прежнему оста</w:t>
      </w:r>
      <w:r w:rsidR="00896F95">
        <w:rPr>
          <w:rFonts w:ascii="Times New Roman" w:eastAsia="Times New Roman" w:hAnsi="Times New Roman" w:cs="Times New Roman"/>
          <w:sz w:val="28"/>
          <w:szCs w:val="28"/>
          <w:lang w:eastAsia="ru-RU"/>
        </w:rPr>
        <w:t>ю</w:t>
      </w:r>
      <w:r w:rsidR="00F47199" w:rsidRPr="00CB3778">
        <w:rPr>
          <w:rFonts w:ascii="Times New Roman" w:eastAsia="Times New Roman" w:hAnsi="Times New Roman" w:cs="Times New Roman"/>
          <w:sz w:val="28"/>
          <w:szCs w:val="28"/>
          <w:lang w:eastAsia="ru-RU"/>
        </w:rPr>
        <w:t>тся стабильн</w:t>
      </w:r>
      <w:r w:rsidR="00896F95">
        <w:rPr>
          <w:rFonts w:ascii="Times New Roman" w:eastAsia="Times New Roman" w:hAnsi="Times New Roman" w:cs="Times New Roman"/>
          <w:sz w:val="28"/>
          <w:szCs w:val="28"/>
          <w:lang w:eastAsia="ru-RU"/>
        </w:rPr>
        <w:t>ыми</w:t>
      </w:r>
      <w:r w:rsidR="00F47199" w:rsidRPr="00CB3778">
        <w:rPr>
          <w:rFonts w:ascii="Times New Roman" w:eastAsia="Times New Roman" w:hAnsi="Times New Roman" w:cs="Times New Roman"/>
          <w:sz w:val="28"/>
          <w:szCs w:val="28"/>
          <w:lang w:eastAsia="ru-RU"/>
        </w:rPr>
        <w:t xml:space="preserve">. Об этом свидетельствуют результаты этнологического мониторинга в рамках реализации Федерального проекта «Межэтнические отношения и религиозная ситуация в Приволжском Федеральном округе». </w:t>
      </w:r>
    </w:p>
    <w:p w:rsidR="00D27E02" w:rsidRPr="00CB3778" w:rsidRDefault="00D27E02"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Социологическое исследование, направленное на изучение состояния межнациональных отношений и религиозной ситуации в Оренбургской области, проводилось в августе 2018 года и охватило 15 муниципальных образований из 42. Объем выборки составил 800 респондентов.* По итогам исследования  большинство респондентов </w:t>
      </w:r>
      <w:r w:rsidR="006B5CE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68,1 %</w:t>
      </w:r>
      <w:r w:rsidR="006B5CE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отметили отсутствие изменений в состоянии межнациональных отношений, характеризуя его стабильным и неизменным. Ухудшение отмечают лишь 6,5 % </w:t>
      </w:r>
      <w:proofErr w:type="gramStart"/>
      <w:r w:rsidRPr="00CB3778">
        <w:rPr>
          <w:rFonts w:ascii="Times New Roman" w:eastAsia="Times New Roman" w:hAnsi="Times New Roman" w:cs="Times New Roman"/>
          <w:sz w:val="28"/>
          <w:szCs w:val="28"/>
          <w:lang w:eastAsia="ru-RU"/>
        </w:rPr>
        <w:t>опрошенных</w:t>
      </w:r>
      <w:proofErr w:type="gramEnd"/>
      <w:r w:rsidRPr="00CB3778">
        <w:rPr>
          <w:rFonts w:ascii="Times New Roman" w:eastAsia="Times New Roman" w:hAnsi="Times New Roman" w:cs="Times New Roman"/>
          <w:sz w:val="28"/>
          <w:szCs w:val="28"/>
          <w:lang w:eastAsia="ru-RU"/>
        </w:rPr>
        <w:t xml:space="preserve">. Подавляющее большинство оренбуржцев </w:t>
      </w:r>
      <w:r w:rsidR="006B5CE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79,5 %</w:t>
      </w:r>
      <w:r w:rsidR="006B5CE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не были участниками или свидетелями конфликтов на национальной почве. При этом 93,3 % респондентов в течение года не испытывали по отношению к себе неприязни или негативного отношения, а также не сталкивались с нарушением своих прав или с ограничением возможностей из-за своей</w:t>
      </w:r>
      <w:r w:rsidR="00D86FC4" w:rsidRPr="00CB3778">
        <w:rPr>
          <w:rFonts w:ascii="Times New Roman" w:eastAsia="Times New Roman" w:hAnsi="Times New Roman" w:cs="Times New Roman"/>
          <w:sz w:val="28"/>
          <w:szCs w:val="28"/>
          <w:lang w:eastAsia="ru-RU"/>
        </w:rPr>
        <w:t xml:space="preserve"> национальности.</w:t>
      </w:r>
    </w:p>
    <w:p w:rsidR="009E1E56" w:rsidRDefault="00D27E02"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Только 4,4 % респондентов признали, что ощущали такое отношение к себе.   Гражданская идентификация для жителей Оренбургской области остается доминирующей: 71,4% жителей области ощущают се</w:t>
      </w:r>
      <w:r w:rsidR="009E1E56" w:rsidRPr="00CB3778">
        <w:rPr>
          <w:rFonts w:ascii="Times New Roman" w:eastAsia="Times New Roman" w:hAnsi="Times New Roman" w:cs="Times New Roman"/>
          <w:sz w:val="28"/>
          <w:szCs w:val="28"/>
          <w:lang w:eastAsia="ru-RU"/>
        </w:rPr>
        <w:t xml:space="preserve">бя гражданами России, 18,0 % – </w:t>
      </w:r>
      <w:proofErr w:type="spellStart"/>
      <w:r w:rsidR="009E1E56" w:rsidRPr="00CB3778">
        <w:rPr>
          <w:rFonts w:ascii="Times New Roman" w:eastAsia="Times New Roman" w:hAnsi="Times New Roman" w:cs="Times New Roman"/>
          <w:sz w:val="28"/>
          <w:szCs w:val="28"/>
          <w:lang w:eastAsia="ru-RU"/>
        </w:rPr>
        <w:t>О</w:t>
      </w:r>
      <w:r w:rsidRPr="00CB3778">
        <w:rPr>
          <w:rFonts w:ascii="Times New Roman" w:eastAsia="Times New Roman" w:hAnsi="Times New Roman" w:cs="Times New Roman"/>
          <w:sz w:val="28"/>
          <w:szCs w:val="28"/>
          <w:lang w:eastAsia="ru-RU"/>
        </w:rPr>
        <w:t>ренбуржцами</w:t>
      </w:r>
      <w:proofErr w:type="spellEnd"/>
      <w:r w:rsidRPr="00CB3778">
        <w:rPr>
          <w:rFonts w:ascii="Times New Roman" w:eastAsia="Times New Roman" w:hAnsi="Times New Roman" w:cs="Times New Roman"/>
          <w:sz w:val="28"/>
          <w:szCs w:val="28"/>
          <w:lang w:eastAsia="ru-RU"/>
        </w:rPr>
        <w:t>, 5,4 % – представителями своей национальности, 2,5% – затруднились с ответом. Более 80,0% респондентов воспринимают межнациональные отношения в области как нормальные, доброжелательные и бесконфликтные. Уровень толерантного отношения к представителям других национальностей составляет 82,5% (сумма ответов «Скорее не испытываю» - 40,0 % и «Безусловно</w:t>
      </w:r>
      <w:r w:rsidR="006B5CE2">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не испытываю» - 42,5 %).</w:t>
      </w:r>
    </w:p>
    <w:p w:rsidR="007B3415" w:rsidRPr="00CB3778" w:rsidRDefault="007B3415" w:rsidP="00CB3778">
      <w:pPr>
        <w:spacing w:after="0" w:line="240" w:lineRule="auto"/>
        <w:jc w:val="both"/>
        <w:rPr>
          <w:rFonts w:ascii="Times New Roman" w:eastAsia="Times New Roman" w:hAnsi="Times New Roman" w:cs="Times New Roman"/>
          <w:sz w:val="28"/>
          <w:szCs w:val="28"/>
          <w:lang w:eastAsia="ru-RU"/>
        </w:rPr>
      </w:pPr>
    </w:p>
    <w:p w:rsidR="009E1E56" w:rsidRPr="007B3415" w:rsidRDefault="00D27E02" w:rsidP="009E1E56">
      <w:pPr>
        <w:spacing w:after="0" w:line="240" w:lineRule="auto"/>
        <w:jc w:val="both"/>
        <w:rPr>
          <w:rFonts w:ascii="Times New Roman" w:eastAsia="Times New Roman" w:hAnsi="Times New Roman" w:cs="Times New Roman"/>
          <w:sz w:val="18"/>
          <w:szCs w:val="18"/>
          <w:lang w:eastAsia="ru-RU"/>
        </w:rPr>
      </w:pPr>
      <w:r w:rsidRPr="007B3415">
        <w:rPr>
          <w:rFonts w:ascii="Times New Roman" w:eastAsia="Times New Roman" w:hAnsi="Times New Roman" w:cs="Times New Roman"/>
          <w:sz w:val="18"/>
          <w:szCs w:val="18"/>
          <w:lang w:eastAsia="ru-RU"/>
        </w:rPr>
        <w:t xml:space="preserve"> </w:t>
      </w:r>
      <w:r w:rsidR="00A404B9">
        <w:rPr>
          <w:rFonts w:ascii="Times New Roman" w:eastAsia="Times New Roman" w:hAnsi="Times New Roman" w:cs="Times New Roman"/>
          <w:sz w:val="18"/>
          <w:szCs w:val="18"/>
          <w:lang w:eastAsia="ru-RU"/>
        </w:rPr>
        <w:t>*</w:t>
      </w:r>
      <w:proofErr w:type="gramStart"/>
      <w:r w:rsidR="009E1E56" w:rsidRPr="007B3415">
        <w:rPr>
          <w:rFonts w:ascii="Times New Roman" w:eastAsia="Times New Roman" w:hAnsi="Times New Roman" w:cs="Times New Roman"/>
          <w:sz w:val="18"/>
          <w:szCs w:val="18"/>
          <w:lang w:eastAsia="ru-RU"/>
        </w:rPr>
        <w:t>Социологическое</w:t>
      </w:r>
      <w:proofErr w:type="gramEnd"/>
      <w:r w:rsidR="009E1E56" w:rsidRPr="007B3415">
        <w:rPr>
          <w:rFonts w:ascii="Times New Roman" w:eastAsia="Times New Roman" w:hAnsi="Times New Roman" w:cs="Times New Roman"/>
          <w:sz w:val="18"/>
          <w:szCs w:val="18"/>
          <w:lang w:eastAsia="ru-RU"/>
        </w:rPr>
        <w:t xml:space="preserve"> социологического исследования о ситуации в сфере межнациональных отношений  2018г, данные управления внутренней политики аппарата губернатора и Правительства Оренбургской области </w:t>
      </w:r>
    </w:p>
    <w:p w:rsidR="00C61FA2" w:rsidRPr="00CB3778" w:rsidRDefault="00C61FA2" w:rsidP="00D27E02">
      <w:pPr>
        <w:spacing w:after="0" w:line="240" w:lineRule="auto"/>
        <w:jc w:val="both"/>
        <w:rPr>
          <w:rFonts w:ascii="Times New Roman" w:eastAsia="Times New Roman" w:hAnsi="Times New Roman" w:cs="Times New Roman"/>
          <w:sz w:val="28"/>
          <w:szCs w:val="28"/>
          <w:lang w:eastAsia="ru-RU"/>
        </w:rPr>
      </w:pPr>
    </w:p>
    <w:p w:rsidR="00C61FA2"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Важнейшим фактором в деле сохранения этнополитической стабильности является совместная работа органов власти и общественных национа</w:t>
      </w:r>
      <w:r w:rsidR="00582249" w:rsidRPr="00CB3778">
        <w:rPr>
          <w:rFonts w:ascii="Times New Roman" w:eastAsia="Times New Roman" w:hAnsi="Times New Roman" w:cs="Times New Roman"/>
          <w:sz w:val="28"/>
          <w:szCs w:val="28"/>
          <w:lang w:eastAsia="ru-RU"/>
        </w:rPr>
        <w:t>льных и религиозных организаций.</w:t>
      </w:r>
      <w:r w:rsidRPr="00CB3778">
        <w:rPr>
          <w:rFonts w:ascii="Times New Roman" w:eastAsia="Times New Roman" w:hAnsi="Times New Roman" w:cs="Times New Roman"/>
          <w:sz w:val="28"/>
          <w:szCs w:val="28"/>
          <w:lang w:eastAsia="ru-RU"/>
        </w:rPr>
        <w:t xml:space="preserve"> </w:t>
      </w:r>
      <w:r w:rsidR="00E70877" w:rsidRPr="00CB3778">
        <w:rPr>
          <w:rFonts w:ascii="Times New Roman" w:eastAsia="Times New Roman" w:hAnsi="Times New Roman" w:cs="Times New Roman"/>
          <w:sz w:val="28"/>
          <w:szCs w:val="28"/>
          <w:lang w:eastAsia="ru-RU"/>
        </w:rPr>
        <w:t xml:space="preserve"> </w:t>
      </w:r>
      <w:r w:rsidR="00582249"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В Оренбургской области было принято решение о включении национальной политики в перечень сфер управления, подлежащих оформлению и реализации в качестве проектов</w:t>
      </w:r>
      <w:r w:rsidR="00E70877"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w:t>
      </w:r>
      <w:r w:rsidR="00E668A9"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утвержден паспорт </w:t>
      </w:r>
      <w:r w:rsidR="003D50DA" w:rsidRPr="00CB3778">
        <w:rPr>
          <w:rFonts w:ascii="Times New Roman" w:eastAsia="Times New Roman" w:hAnsi="Times New Roman" w:cs="Times New Roman"/>
          <w:sz w:val="28"/>
          <w:szCs w:val="28"/>
          <w:lang w:eastAsia="ru-RU"/>
        </w:rPr>
        <w:t>п</w:t>
      </w:r>
      <w:r w:rsidRPr="00CB3778">
        <w:rPr>
          <w:rFonts w:ascii="Times New Roman" w:eastAsia="Times New Roman" w:hAnsi="Times New Roman" w:cs="Times New Roman"/>
          <w:sz w:val="28"/>
          <w:szCs w:val="28"/>
          <w:lang w:eastAsia="ru-RU"/>
        </w:rPr>
        <w:t>риоритетного проекта «Гармонизация межэтнических и межконфессиональных отношений в Оренбургской области».</w:t>
      </w:r>
    </w:p>
    <w:p w:rsidR="00C61FA2"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w:t>
      </w:r>
      <w:r w:rsidR="00CF5733"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рамках реализации в Оренбуржье государственной национальной политики в четырёх муниципальных образованиях</w:t>
      </w:r>
      <w:r w:rsidR="003D50DA" w:rsidRPr="00CB3778">
        <w:rPr>
          <w:rFonts w:ascii="Times New Roman" w:eastAsia="Times New Roman" w:hAnsi="Times New Roman" w:cs="Times New Roman"/>
          <w:sz w:val="28"/>
          <w:szCs w:val="28"/>
          <w:lang w:eastAsia="ru-RU"/>
        </w:rPr>
        <w:t xml:space="preserve"> - </w:t>
      </w:r>
      <w:proofErr w:type="spellStart"/>
      <w:r w:rsidRPr="00CB3778">
        <w:rPr>
          <w:rFonts w:ascii="Times New Roman" w:eastAsia="Times New Roman" w:hAnsi="Times New Roman" w:cs="Times New Roman"/>
          <w:sz w:val="28"/>
          <w:szCs w:val="28"/>
          <w:lang w:eastAsia="ru-RU"/>
        </w:rPr>
        <w:t>Пономаревском</w:t>
      </w:r>
      <w:proofErr w:type="spellEnd"/>
      <w:r w:rsidRPr="00CB3778">
        <w:rPr>
          <w:rFonts w:ascii="Times New Roman" w:eastAsia="Times New Roman" w:hAnsi="Times New Roman" w:cs="Times New Roman"/>
          <w:sz w:val="28"/>
          <w:szCs w:val="28"/>
          <w:lang w:eastAsia="ru-RU"/>
        </w:rPr>
        <w:t xml:space="preserve">, </w:t>
      </w:r>
      <w:proofErr w:type="spellStart"/>
      <w:r w:rsidRPr="00CB3778">
        <w:rPr>
          <w:rFonts w:ascii="Times New Roman" w:eastAsia="Times New Roman" w:hAnsi="Times New Roman" w:cs="Times New Roman"/>
          <w:sz w:val="28"/>
          <w:szCs w:val="28"/>
          <w:lang w:eastAsia="ru-RU"/>
        </w:rPr>
        <w:t>Курманаевском</w:t>
      </w:r>
      <w:proofErr w:type="spellEnd"/>
      <w:r w:rsidRPr="00CB3778">
        <w:rPr>
          <w:rFonts w:ascii="Times New Roman" w:eastAsia="Times New Roman" w:hAnsi="Times New Roman" w:cs="Times New Roman"/>
          <w:sz w:val="28"/>
          <w:szCs w:val="28"/>
          <w:lang w:eastAsia="ru-RU"/>
        </w:rPr>
        <w:t xml:space="preserve">, </w:t>
      </w:r>
      <w:proofErr w:type="spellStart"/>
      <w:r w:rsidRPr="00CB3778">
        <w:rPr>
          <w:rFonts w:ascii="Times New Roman" w:eastAsia="Times New Roman" w:hAnsi="Times New Roman" w:cs="Times New Roman"/>
          <w:sz w:val="28"/>
          <w:szCs w:val="28"/>
          <w:lang w:eastAsia="ru-RU"/>
        </w:rPr>
        <w:t>Бугурусланском</w:t>
      </w:r>
      <w:proofErr w:type="spellEnd"/>
      <w:r w:rsidRPr="00CB3778">
        <w:rPr>
          <w:rFonts w:ascii="Times New Roman" w:eastAsia="Times New Roman" w:hAnsi="Times New Roman" w:cs="Times New Roman"/>
          <w:sz w:val="28"/>
          <w:szCs w:val="28"/>
          <w:lang w:eastAsia="ru-RU"/>
        </w:rPr>
        <w:t xml:space="preserve"> и </w:t>
      </w:r>
      <w:proofErr w:type="spellStart"/>
      <w:r w:rsidRPr="00CB3778">
        <w:rPr>
          <w:rFonts w:ascii="Times New Roman" w:eastAsia="Times New Roman" w:hAnsi="Times New Roman" w:cs="Times New Roman"/>
          <w:sz w:val="28"/>
          <w:szCs w:val="28"/>
          <w:lang w:eastAsia="ru-RU"/>
        </w:rPr>
        <w:t>Беляевском</w:t>
      </w:r>
      <w:proofErr w:type="spellEnd"/>
      <w:r w:rsidRPr="00CB3778">
        <w:rPr>
          <w:rFonts w:ascii="Times New Roman" w:eastAsia="Times New Roman" w:hAnsi="Times New Roman" w:cs="Times New Roman"/>
          <w:sz w:val="28"/>
          <w:szCs w:val="28"/>
          <w:lang w:eastAsia="ru-RU"/>
        </w:rPr>
        <w:t xml:space="preserve"> районах прошли смены областного детского этнографического лагеря «ОРЕНЭТНО» с татарским, чувашским, мордовским и казахским этнокультурными компонентами. </w:t>
      </w:r>
      <w:r w:rsidR="005F6E55">
        <w:rPr>
          <w:rFonts w:ascii="Times New Roman" w:eastAsia="Times New Roman" w:hAnsi="Times New Roman" w:cs="Times New Roman"/>
          <w:sz w:val="28"/>
          <w:szCs w:val="28"/>
          <w:lang w:eastAsia="ru-RU"/>
        </w:rPr>
        <w:t>Национальные центры</w:t>
      </w:r>
      <w:r w:rsidRPr="00CB3778">
        <w:rPr>
          <w:rFonts w:ascii="Times New Roman" w:eastAsia="Times New Roman" w:hAnsi="Times New Roman" w:cs="Times New Roman"/>
          <w:sz w:val="28"/>
          <w:szCs w:val="28"/>
          <w:lang w:eastAsia="ru-RU"/>
        </w:rPr>
        <w:t xml:space="preserve"> по-прежнему активно привлекаются к участию в проведении различных местных, региональных и международных мероприятий. Так, </w:t>
      </w:r>
      <w:r w:rsidR="00E668A9" w:rsidRPr="00CB3778">
        <w:rPr>
          <w:rFonts w:ascii="Times New Roman" w:eastAsia="Times New Roman" w:hAnsi="Times New Roman" w:cs="Times New Roman"/>
          <w:sz w:val="28"/>
          <w:szCs w:val="28"/>
          <w:lang w:eastAsia="ru-RU"/>
        </w:rPr>
        <w:t xml:space="preserve">они </w:t>
      </w:r>
      <w:r w:rsidRPr="00CB3778">
        <w:rPr>
          <w:rFonts w:ascii="Times New Roman" w:eastAsia="Times New Roman" w:hAnsi="Times New Roman" w:cs="Times New Roman"/>
          <w:sz w:val="28"/>
          <w:szCs w:val="28"/>
          <w:lang w:eastAsia="ru-RU"/>
        </w:rPr>
        <w:t xml:space="preserve">приняли участие в организации и проведении </w:t>
      </w:r>
      <w:proofErr w:type="spellStart"/>
      <w:r w:rsidRPr="00CB3778">
        <w:rPr>
          <w:rFonts w:ascii="Times New Roman" w:eastAsia="Times New Roman" w:hAnsi="Times New Roman" w:cs="Times New Roman"/>
          <w:sz w:val="28"/>
          <w:szCs w:val="28"/>
          <w:lang w:eastAsia="ru-RU"/>
        </w:rPr>
        <w:t>этновыставок</w:t>
      </w:r>
      <w:proofErr w:type="spellEnd"/>
      <w:r w:rsidRPr="00CB3778">
        <w:rPr>
          <w:rFonts w:ascii="Times New Roman" w:eastAsia="Times New Roman" w:hAnsi="Times New Roman" w:cs="Times New Roman"/>
          <w:sz w:val="28"/>
          <w:szCs w:val="28"/>
          <w:lang w:eastAsia="ru-RU"/>
        </w:rPr>
        <w:t xml:space="preserve"> в </w:t>
      </w:r>
      <w:r w:rsidR="00BD6E4F" w:rsidRPr="00CB3778">
        <w:rPr>
          <w:rFonts w:ascii="Times New Roman" w:eastAsia="Times New Roman" w:hAnsi="Times New Roman" w:cs="Times New Roman"/>
          <w:sz w:val="28"/>
          <w:szCs w:val="28"/>
          <w:lang w:eastAsia="ru-RU"/>
        </w:rPr>
        <w:t xml:space="preserve"> дни</w:t>
      </w:r>
      <w:r w:rsidRPr="00CB3778">
        <w:rPr>
          <w:rFonts w:ascii="Times New Roman" w:eastAsia="Times New Roman" w:hAnsi="Times New Roman" w:cs="Times New Roman"/>
          <w:sz w:val="28"/>
          <w:szCs w:val="28"/>
          <w:lang w:eastAsia="ru-RU"/>
        </w:rPr>
        <w:t xml:space="preserve"> празднования 275–</w:t>
      </w:r>
      <w:proofErr w:type="spellStart"/>
      <w:r w:rsidRPr="00CB3778">
        <w:rPr>
          <w:rFonts w:ascii="Times New Roman" w:eastAsia="Times New Roman" w:hAnsi="Times New Roman" w:cs="Times New Roman"/>
          <w:sz w:val="28"/>
          <w:szCs w:val="28"/>
          <w:lang w:eastAsia="ru-RU"/>
        </w:rPr>
        <w:t>летия</w:t>
      </w:r>
      <w:proofErr w:type="spellEnd"/>
      <w:r w:rsidRPr="00CB3778">
        <w:rPr>
          <w:rFonts w:ascii="Times New Roman" w:eastAsia="Times New Roman" w:hAnsi="Times New Roman" w:cs="Times New Roman"/>
          <w:sz w:val="28"/>
          <w:szCs w:val="28"/>
          <w:lang w:eastAsia="ru-RU"/>
        </w:rPr>
        <w:t xml:space="preserve"> города Оренбурга. </w:t>
      </w:r>
      <w:r w:rsidR="00CF5733" w:rsidRPr="00CB3778">
        <w:rPr>
          <w:rFonts w:ascii="Times New Roman" w:eastAsia="Times New Roman" w:hAnsi="Times New Roman" w:cs="Times New Roman"/>
          <w:sz w:val="28"/>
          <w:szCs w:val="28"/>
          <w:lang w:eastAsia="ru-RU"/>
        </w:rPr>
        <w:t xml:space="preserve"> </w:t>
      </w:r>
    </w:p>
    <w:p w:rsidR="00C61FA2" w:rsidRPr="00CB3778" w:rsidRDefault="00CF5733"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w:t>
      </w:r>
      <w:r w:rsidR="00F47199" w:rsidRPr="00CB3778">
        <w:rPr>
          <w:rFonts w:ascii="Times New Roman" w:eastAsia="Times New Roman" w:hAnsi="Times New Roman" w:cs="Times New Roman"/>
          <w:sz w:val="28"/>
          <w:szCs w:val="28"/>
          <w:lang w:eastAsia="ru-RU"/>
        </w:rPr>
        <w:t xml:space="preserve"> рамках Международного молодежного образовательного форума «Евразия» </w:t>
      </w:r>
      <w:r w:rsidR="00E668A9" w:rsidRPr="00CB3778">
        <w:rPr>
          <w:rFonts w:ascii="Times New Roman" w:eastAsia="Times New Roman" w:hAnsi="Times New Roman" w:cs="Times New Roman"/>
          <w:sz w:val="28"/>
          <w:szCs w:val="28"/>
          <w:lang w:eastAsia="ru-RU"/>
        </w:rPr>
        <w:t xml:space="preserve"> </w:t>
      </w:r>
      <w:r w:rsidR="00F47199" w:rsidRPr="00CB3778">
        <w:rPr>
          <w:rFonts w:ascii="Times New Roman" w:eastAsia="Times New Roman" w:hAnsi="Times New Roman" w:cs="Times New Roman"/>
          <w:sz w:val="28"/>
          <w:szCs w:val="28"/>
          <w:lang w:eastAsia="ru-RU"/>
        </w:rPr>
        <w:t xml:space="preserve"> организованы и проведены творческая площадка и выставочное прост</w:t>
      </w:r>
      <w:r w:rsidRPr="00CB3778">
        <w:rPr>
          <w:rFonts w:ascii="Times New Roman" w:eastAsia="Times New Roman" w:hAnsi="Times New Roman" w:cs="Times New Roman"/>
          <w:sz w:val="28"/>
          <w:szCs w:val="28"/>
          <w:lang w:eastAsia="ru-RU"/>
        </w:rPr>
        <w:t xml:space="preserve">ранство «Оренбургская палитра», </w:t>
      </w:r>
      <w:r w:rsidR="00F47199" w:rsidRPr="00CB3778">
        <w:rPr>
          <w:rFonts w:ascii="Times New Roman" w:eastAsia="Times New Roman" w:hAnsi="Times New Roman" w:cs="Times New Roman"/>
          <w:sz w:val="28"/>
          <w:szCs w:val="28"/>
          <w:lang w:eastAsia="ru-RU"/>
        </w:rPr>
        <w:t>творческ</w:t>
      </w:r>
      <w:r w:rsidRPr="00CB3778">
        <w:rPr>
          <w:rFonts w:ascii="Times New Roman" w:eastAsia="Times New Roman" w:hAnsi="Times New Roman" w:cs="Times New Roman"/>
          <w:sz w:val="28"/>
          <w:szCs w:val="28"/>
          <w:lang w:eastAsia="ru-RU"/>
        </w:rPr>
        <w:t xml:space="preserve">ие </w:t>
      </w:r>
      <w:r w:rsidR="00F47199" w:rsidRPr="00CB3778">
        <w:rPr>
          <w:rFonts w:ascii="Times New Roman" w:eastAsia="Times New Roman" w:hAnsi="Times New Roman" w:cs="Times New Roman"/>
          <w:sz w:val="28"/>
          <w:szCs w:val="28"/>
          <w:lang w:eastAsia="ru-RU"/>
        </w:rPr>
        <w:t>вечера «Жив</w:t>
      </w:r>
      <w:r w:rsidRPr="00CB3778">
        <w:rPr>
          <w:rFonts w:ascii="Times New Roman" w:eastAsia="Times New Roman" w:hAnsi="Times New Roman" w:cs="Times New Roman"/>
          <w:sz w:val="28"/>
          <w:szCs w:val="28"/>
          <w:lang w:eastAsia="ru-RU"/>
        </w:rPr>
        <w:t xml:space="preserve">ые страницы истории Оренбуржья». </w:t>
      </w:r>
    </w:p>
    <w:p w:rsidR="00F47199"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Среди мероприятий муниципального уровня можно отметить: фестиваль национальных культур «Формула дружбы»</w:t>
      </w:r>
      <w:r w:rsidR="00CF5733" w:rsidRPr="00CB3778">
        <w:rPr>
          <w:rFonts w:ascii="Times New Roman" w:eastAsia="Times New Roman" w:hAnsi="Times New Roman" w:cs="Times New Roman"/>
          <w:sz w:val="28"/>
          <w:szCs w:val="28"/>
          <w:lang w:eastAsia="ru-RU"/>
        </w:rPr>
        <w:t xml:space="preserve">  г. Оренбург</w:t>
      </w:r>
      <w:r w:rsidRPr="00CB3778">
        <w:rPr>
          <w:rFonts w:ascii="Times New Roman" w:eastAsia="Times New Roman" w:hAnsi="Times New Roman" w:cs="Times New Roman"/>
          <w:sz w:val="28"/>
          <w:szCs w:val="28"/>
          <w:lang w:eastAsia="ru-RU"/>
        </w:rPr>
        <w:t>; праздник солнца «</w:t>
      </w:r>
      <w:proofErr w:type="spellStart"/>
      <w:r w:rsidRPr="00CB3778">
        <w:rPr>
          <w:rFonts w:ascii="Times New Roman" w:eastAsia="Times New Roman" w:hAnsi="Times New Roman" w:cs="Times New Roman"/>
          <w:sz w:val="28"/>
          <w:szCs w:val="28"/>
          <w:lang w:eastAsia="ru-RU"/>
        </w:rPr>
        <w:t>Ярилин</w:t>
      </w:r>
      <w:proofErr w:type="spellEnd"/>
      <w:r w:rsidRPr="00CB3778">
        <w:rPr>
          <w:rFonts w:ascii="Times New Roman" w:eastAsia="Times New Roman" w:hAnsi="Times New Roman" w:cs="Times New Roman"/>
          <w:sz w:val="28"/>
          <w:szCs w:val="28"/>
          <w:lang w:eastAsia="ru-RU"/>
        </w:rPr>
        <w:t xml:space="preserve"> день»  с. Зиянчурино</w:t>
      </w:r>
      <w:r w:rsidR="00CF5733" w:rsidRPr="00CB3778">
        <w:rPr>
          <w:rFonts w:ascii="Times New Roman" w:eastAsia="Times New Roman" w:hAnsi="Times New Roman" w:cs="Times New Roman"/>
          <w:sz w:val="28"/>
          <w:szCs w:val="28"/>
          <w:lang w:eastAsia="ru-RU"/>
        </w:rPr>
        <w:t xml:space="preserve"> и</w:t>
      </w:r>
      <w:r w:rsidRPr="00CB3778">
        <w:rPr>
          <w:rFonts w:ascii="Times New Roman" w:eastAsia="Times New Roman" w:hAnsi="Times New Roman" w:cs="Times New Roman"/>
          <w:sz w:val="28"/>
          <w:szCs w:val="28"/>
          <w:lang w:eastAsia="ru-RU"/>
        </w:rPr>
        <w:t xml:space="preserve"> </w:t>
      </w:r>
      <w:r w:rsidR="00CF5733" w:rsidRPr="00CB3778">
        <w:rPr>
          <w:rFonts w:ascii="Times New Roman" w:eastAsia="Times New Roman" w:hAnsi="Times New Roman" w:cs="Times New Roman"/>
          <w:sz w:val="28"/>
          <w:szCs w:val="28"/>
          <w:lang w:eastAsia="ru-RU"/>
        </w:rPr>
        <w:t>выст</w:t>
      </w:r>
      <w:r w:rsidR="00B05DE1">
        <w:rPr>
          <w:rFonts w:ascii="Times New Roman" w:eastAsia="Times New Roman" w:hAnsi="Times New Roman" w:cs="Times New Roman"/>
          <w:sz w:val="28"/>
          <w:szCs w:val="28"/>
          <w:lang w:eastAsia="ru-RU"/>
        </w:rPr>
        <w:t>авка предметов декоративно - при</w:t>
      </w:r>
      <w:r w:rsidR="00CF5733" w:rsidRPr="00CB3778">
        <w:rPr>
          <w:rFonts w:ascii="Times New Roman" w:eastAsia="Times New Roman" w:hAnsi="Times New Roman" w:cs="Times New Roman"/>
          <w:sz w:val="28"/>
          <w:szCs w:val="28"/>
          <w:lang w:eastAsia="ru-RU"/>
        </w:rPr>
        <w:t xml:space="preserve">кладного творчества «Город мастеров» </w:t>
      </w:r>
      <w:proofErr w:type="spellStart"/>
      <w:r w:rsidRPr="00CB3778">
        <w:rPr>
          <w:rFonts w:ascii="Times New Roman" w:eastAsia="Times New Roman" w:hAnsi="Times New Roman" w:cs="Times New Roman"/>
          <w:sz w:val="28"/>
          <w:szCs w:val="28"/>
          <w:lang w:eastAsia="ru-RU"/>
        </w:rPr>
        <w:t>Кувандыкского</w:t>
      </w:r>
      <w:proofErr w:type="spellEnd"/>
      <w:r w:rsidRPr="00CB3778">
        <w:rPr>
          <w:rFonts w:ascii="Times New Roman" w:eastAsia="Times New Roman" w:hAnsi="Times New Roman" w:cs="Times New Roman"/>
          <w:sz w:val="28"/>
          <w:szCs w:val="28"/>
          <w:lang w:eastAsia="ru-RU"/>
        </w:rPr>
        <w:t xml:space="preserve"> городского округа; городской праздник татаро-башкирской культуры «Сабантуй»</w:t>
      </w:r>
      <w:proofErr w:type="gramStart"/>
      <w:r w:rsidRPr="00CB3778">
        <w:rPr>
          <w:rFonts w:ascii="Times New Roman" w:eastAsia="Times New Roman" w:hAnsi="Times New Roman" w:cs="Times New Roman"/>
          <w:sz w:val="28"/>
          <w:szCs w:val="28"/>
          <w:lang w:eastAsia="ru-RU"/>
        </w:rPr>
        <w:t xml:space="preserve"> ,</w:t>
      </w:r>
      <w:proofErr w:type="gramEnd"/>
      <w:r w:rsidRPr="00CB3778">
        <w:rPr>
          <w:rFonts w:ascii="Times New Roman" w:eastAsia="Times New Roman" w:hAnsi="Times New Roman" w:cs="Times New Roman"/>
          <w:sz w:val="28"/>
          <w:szCs w:val="28"/>
          <w:lang w:eastAsia="ru-RU"/>
        </w:rPr>
        <w:t xml:space="preserve"> г. Орск; неделя межнациональных отношений «Путешествие в страну дружбы» п. Тюльган; «Славный праздник Сабантуй»  </w:t>
      </w:r>
      <w:proofErr w:type="spellStart"/>
      <w:r w:rsidRPr="00CB3778">
        <w:rPr>
          <w:rFonts w:ascii="Times New Roman" w:eastAsia="Times New Roman" w:hAnsi="Times New Roman" w:cs="Times New Roman"/>
          <w:sz w:val="28"/>
          <w:szCs w:val="28"/>
          <w:lang w:eastAsia="ru-RU"/>
        </w:rPr>
        <w:t>Ясненский</w:t>
      </w:r>
      <w:proofErr w:type="spellEnd"/>
      <w:r w:rsidRPr="00CB3778">
        <w:rPr>
          <w:rFonts w:ascii="Times New Roman" w:eastAsia="Times New Roman" w:hAnsi="Times New Roman" w:cs="Times New Roman"/>
          <w:sz w:val="28"/>
          <w:szCs w:val="28"/>
          <w:lang w:eastAsia="ru-RU"/>
        </w:rPr>
        <w:t xml:space="preserve"> городской округ; конкурс костюмов «Красота народов мира» </w:t>
      </w:r>
      <w:r w:rsidR="00CF5733" w:rsidRPr="00CB3778">
        <w:rPr>
          <w:rFonts w:ascii="Times New Roman" w:eastAsia="Times New Roman" w:hAnsi="Times New Roman" w:cs="Times New Roman"/>
          <w:sz w:val="28"/>
          <w:szCs w:val="28"/>
          <w:lang w:eastAsia="ru-RU"/>
        </w:rPr>
        <w:t xml:space="preserve"> и </w:t>
      </w:r>
      <w:r w:rsidRPr="00CB3778">
        <w:rPr>
          <w:rFonts w:ascii="Times New Roman" w:eastAsia="Times New Roman" w:hAnsi="Times New Roman" w:cs="Times New Roman"/>
          <w:sz w:val="28"/>
          <w:szCs w:val="28"/>
          <w:lang w:eastAsia="ru-RU"/>
        </w:rPr>
        <w:t xml:space="preserve"> </w:t>
      </w:r>
      <w:r w:rsidR="00CF5733" w:rsidRPr="00CB3778">
        <w:rPr>
          <w:rFonts w:ascii="Times New Roman" w:eastAsia="Times New Roman" w:hAnsi="Times New Roman" w:cs="Times New Roman"/>
          <w:sz w:val="28"/>
          <w:szCs w:val="28"/>
          <w:lang w:eastAsia="ru-RU"/>
        </w:rPr>
        <w:t xml:space="preserve">районная этнокультурная акция «День народов Оренбуржья» </w:t>
      </w:r>
      <w:r w:rsidRPr="00CB3778">
        <w:rPr>
          <w:rFonts w:ascii="Times New Roman" w:eastAsia="Times New Roman" w:hAnsi="Times New Roman" w:cs="Times New Roman"/>
          <w:sz w:val="28"/>
          <w:szCs w:val="28"/>
          <w:lang w:eastAsia="ru-RU"/>
        </w:rPr>
        <w:t>Октябрьский р</w:t>
      </w:r>
      <w:r w:rsidR="00E852D6" w:rsidRPr="00CB3778">
        <w:rPr>
          <w:rFonts w:ascii="Times New Roman" w:eastAsia="Times New Roman" w:hAnsi="Times New Roman" w:cs="Times New Roman"/>
          <w:sz w:val="28"/>
          <w:szCs w:val="28"/>
          <w:lang w:eastAsia="ru-RU"/>
        </w:rPr>
        <w:t>айон;</w:t>
      </w:r>
      <w:r w:rsidR="00BD6E4F"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этнографический п</w:t>
      </w:r>
      <w:r w:rsidR="00E852D6" w:rsidRPr="00CB3778">
        <w:rPr>
          <w:rFonts w:ascii="Times New Roman" w:eastAsia="Times New Roman" w:hAnsi="Times New Roman" w:cs="Times New Roman"/>
          <w:sz w:val="28"/>
          <w:szCs w:val="28"/>
          <w:lang w:eastAsia="ru-RU"/>
        </w:rPr>
        <w:t>раздник «</w:t>
      </w:r>
      <w:proofErr w:type="spellStart"/>
      <w:r w:rsidR="00E852D6" w:rsidRPr="00CB3778">
        <w:rPr>
          <w:rFonts w:ascii="Times New Roman" w:eastAsia="Times New Roman" w:hAnsi="Times New Roman" w:cs="Times New Roman"/>
          <w:sz w:val="28"/>
          <w:szCs w:val="28"/>
          <w:lang w:eastAsia="ru-RU"/>
        </w:rPr>
        <w:t>Мукменевская</w:t>
      </w:r>
      <w:proofErr w:type="spellEnd"/>
      <w:r w:rsidR="00E852D6" w:rsidRPr="00CB3778">
        <w:rPr>
          <w:rFonts w:ascii="Times New Roman" w:eastAsia="Times New Roman" w:hAnsi="Times New Roman" w:cs="Times New Roman"/>
          <w:sz w:val="28"/>
          <w:szCs w:val="28"/>
          <w:lang w:eastAsia="ru-RU"/>
        </w:rPr>
        <w:t xml:space="preserve"> ярмарка» </w:t>
      </w:r>
      <w:r w:rsidRPr="00CB3778">
        <w:rPr>
          <w:rFonts w:ascii="Times New Roman" w:eastAsia="Times New Roman" w:hAnsi="Times New Roman" w:cs="Times New Roman"/>
          <w:sz w:val="28"/>
          <w:szCs w:val="28"/>
          <w:lang w:eastAsia="ru-RU"/>
        </w:rPr>
        <w:t xml:space="preserve">с. </w:t>
      </w:r>
      <w:proofErr w:type="spellStart"/>
      <w:r w:rsidRPr="00CB3778">
        <w:rPr>
          <w:rFonts w:ascii="Times New Roman" w:eastAsia="Times New Roman" w:hAnsi="Times New Roman" w:cs="Times New Roman"/>
          <w:sz w:val="28"/>
          <w:szCs w:val="28"/>
          <w:lang w:eastAsia="ru-RU"/>
        </w:rPr>
        <w:t>Старомукменево</w:t>
      </w:r>
      <w:proofErr w:type="spellEnd"/>
      <w:r w:rsidRPr="00CB3778">
        <w:rPr>
          <w:rFonts w:ascii="Times New Roman" w:eastAsia="Times New Roman" w:hAnsi="Times New Roman" w:cs="Times New Roman"/>
          <w:sz w:val="28"/>
          <w:szCs w:val="28"/>
          <w:lang w:eastAsia="ru-RU"/>
        </w:rPr>
        <w:t xml:space="preserve"> </w:t>
      </w:r>
      <w:proofErr w:type="spellStart"/>
      <w:r w:rsidRPr="00CB3778">
        <w:rPr>
          <w:rFonts w:ascii="Times New Roman" w:eastAsia="Times New Roman" w:hAnsi="Times New Roman" w:cs="Times New Roman"/>
          <w:sz w:val="28"/>
          <w:szCs w:val="28"/>
          <w:lang w:eastAsia="ru-RU"/>
        </w:rPr>
        <w:t>Асекеевского</w:t>
      </w:r>
      <w:proofErr w:type="spellEnd"/>
      <w:r w:rsidRPr="00CB3778">
        <w:rPr>
          <w:rFonts w:ascii="Times New Roman" w:eastAsia="Times New Roman" w:hAnsi="Times New Roman" w:cs="Times New Roman"/>
          <w:sz w:val="28"/>
          <w:szCs w:val="28"/>
          <w:lang w:eastAsia="ru-RU"/>
        </w:rPr>
        <w:t xml:space="preserve"> района, Практически повсеместно в муниципальных образованиях праздновался </w:t>
      </w:r>
      <w:r w:rsidR="00F6017C"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День семьи, любви и верности</w:t>
      </w:r>
      <w:r w:rsidR="00F6017C" w:rsidRPr="00CB3778">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w:t>
      </w:r>
    </w:p>
    <w:p w:rsidR="00F47199"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Вместе с тем в сфере региональной </w:t>
      </w:r>
      <w:proofErr w:type="spellStart"/>
      <w:r w:rsidRPr="00CB3778">
        <w:rPr>
          <w:rFonts w:ascii="Times New Roman" w:eastAsia="Times New Roman" w:hAnsi="Times New Roman" w:cs="Times New Roman"/>
          <w:sz w:val="28"/>
          <w:szCs w:val="28"/>
          <w:lang w:eastAsia="ru-RU"/>
        </w:rPr>
        <w:t>этнополитики</w:t>
      </w:r>
      <w:proofErr w:type="spellEnd"/>
      <w:r w:rsidRPr="00CB3778">
        <w:rPr>
          <w:rFonts w:ascii="Times New Roman" w:eastAsia="Times New Roman" w:hAnsi="Times New Roman" w:cs="Times New Roman"/>
          <w:sz w:val="28"/>
          <w:szCs w:val="28"/>
          <w:lang w:eastAsia="ru-RU"/>
        </w:rPr>
        <w:t xml:space="preserve"> есть и проблемы. К примеру, сохраняется сложная ситуация в отдельных подворьях культурного ко</w:t>
      </w:r>
      <w:r w:rsidR="00CF5733" w:rsidRPr="00CB3778">
        <w:rPr>
          <w:rFonts w:ascii="Times New Roman" w:eastAsia="Times New Roman" w:hAnsi="Times New Roman" w:cs="Times New Roman"/>
          <w:sz w:val="28"/>
          <w:szCs w:val="28"/>
          <w:lang w:eastAsia="ru-RU"/>
        </w:rPr>
        <w:t xml:space="preserve">мплекса «Национальная деревня» </w:t>
      </w:r>
      <w:r w:rsidRPr="00CB3778">
        <w:rPr>
          <w:rFonts w:ascii="Times New Roman" w:eastAsia="Times New Roman" w:hAnsi="Times New Roman" w:cs="Times New Roman"/>
          <w:sz w:val="28"/>
          <w:szCs w:val="28"/>
          <w:lang w:eastAsia="ru-RU"/>
        </w:rPr>
        <w:t xml:space="preserve">между собственником белорусского подворья и представителями белорусского национально-культурного общественного объединения, в казахском подворье, которое в сентябре было окончательно закрыто и выставлено на продажу. </w:t>
      </w:r>
      <w:r w:rsidR="003D50DA" w:rsidRPr="00CB3778">
        <w:rPr>
          <w:rFonts w:ascii="Times New Roman" w:eastAsia="Times New Roman" w:hAnsi="Times New Roman" w:cs="Times New Roman"/>
          <w:sz w:val="28"/>
          <w:szCs w:val="28"/>
          <w:lang w:eastAsia="ru-RU"/>
        </w:rPr>
        <w:t xml:space="preserve"> Н</w:t>
      </w:r>
      <w:r w:rsidRPr="00CB3778">
        <w:rPr>
          <w:rFonts w:ascii="Times New Roman" w:eastAsia="Times New Roman" w:hAnsi="Times New Roman" w:cs="Times New Roman"/>
          <w:sz w:val="28"/>
          <w:szCs w:val="28"/>
          <w:lang w:eastAsia="ru-RU"/>
        </w:rPr>
        <w:t>е работает и выставлено на продажу русское подворье, в котором функционирует только музей русской культуры. Продается  татарское подворье, которое, впрочем, пока продолжает действовать в полном объеме. Ожидаемо остро негативную реакцию в областных СМИ вызвала информация о перепрофилировании чува</w:t>
      </w:r>
      <w:r w:rsidR="00E668A9" w:rsidRPr="00CB3778">
        <w:rPr>
          <w:rFonts w:ascii="Times New Roman" w:eastAsia="Times New Roman" w:hAnsi="Times New Roman" w:cs="Times New Roman"/>
          <w:sz w:val="28"/>
          <w:szCs w:val="28"/>
          <w:lang w:eastAsia="ru-RU"/>
        </w:rPr>
        <w:t xml:space="preserve">шского подворья в </w:t>
      </w:r>
      <w:proofErr w:type="gramStart"/>
      <w:r w:rsidR="00E668A9" w:rsidRPr="00CB3778">
        <w:rPr>
          <w:rFonts w:ascii="Times New Roman" w:eastAsia="Times New Roman" w:hAnsi="Times New Roman" w:cs="Times New Roman"/>
          <w:sz w:val="28"/>
          <w:szCs w:val="28"/>
          <w:lang w:eastAsia="ru-RU"/>
        </w:rPr>
        <w:t>оренбургское</w:t>
      </w:r>
      <w:proofErr w:type="gramEnd"/>
      <w:r w:rsidR="00E668A9" w:rsidRPr="00CB3778">
        <w:rPr>
          <w:rFonts w:ascii="Times New Roman" w:eastAsia="Times New Roman" w:hAnsi="Times New Roman" w:cs="Times New Roman"/>
          <w:sz w:val="28"/>
          <w:szCs w:val="28"/>
          <w:lang w:eastAsia="ru-RU"/>
        </w:rPr>
        <w:t>, п</w:t>
      </w:r>
      <w:r w:rsidRPr="00CB3778">
        <w:rPr>
          <w:rFonts w:ascii="Times New Roman" w:eastAsia="Times New Roman" w:hAnsi="Times New Roman" w:cs="Times New Roman"/>
          <w:sz w:val="28"/>
          <w:szCs w:val="28"/>
          <w:lang w:eastAsia="ru-RU"/>
        </w:rPr>
        <w:t>ри этом музей чувашской культуры, который находится на территории подворья, сохранился. </w:t>
      </w:r>
    </w:p>
    <w:p w:rsidR="00C61FA2"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В области органами власти совместно с общественными национальными и религиозными организациями ведется работа по профилактике национального и религиозного экстремизма. </w:t>
      </w:r>
      <w:r w:rsidR="003D50DA" w:rsidRPr="00CB3778">
        <w:rPr>
          <w:rFonts w:ascii="Times New Roman" w:eastAsia="Times New Roman" w:hAnsi="Times New Roman" w:cs="Times New Roman"/>
          <w:sz w:val="28"/>
          <w:szCs w:val="28"/>
          <w:lang w:eastAsia="ru-RU"/>
        </w:rPr>
        <w:t xml:space="preserve"> П</w:t>
      </w:r>
      <w:r w:rsidRPr="00CB3778">
        <w:rPr>
          <w:rFonts w:ascii="Times New Roman" w:eastAsia="Times New Roman" w:hAnsi="Times New Roman" w:cs="Times New Roman"/>
          <w:sz w:val="28"/>
          <w:szCs w:val="28"/>
          <w:lang w:eastAsia="ru-RU"/>
        </w:rPr>
        <w:t xml:space="preserve">роведены три зональных семинара-совещания по теме «Профилактика ксенофобии и экстремизма в разрезе муниципальных образований Оренбуржья». </w:t>
      </w:r>
    </w:p>
    <w:p w:rsidR="00C61FA2"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Основная цель тренингов – научить </w:t>
      </w:r>
      <w:proofErr w:type="gramStart"/>
      <w:r w:rsidRPr="00CB3778">
        <w:rPr>
          <w:rFonts w:ascii="Times New Roman" w:eastAsia="Times New Roman" w:hAnsi="Times New Roman" w:cs="Times New Roman"/>
          <w:sz w:val="28"/>
          <w:szCs w:val="28"/>
          <w:lang w:eastAsia="ru-RU"/>
        </w:rPr>
        <w:t>слаженно</w:t>
      </w:r>
      <w:proofErr w:type="gramEnd"/>
      <w:r w:rsidRPr="00CB3778">
        <w:rPr>
          <w:rFonts w:ascii="Times New Roman" w:eastAsia="Times New Roman" w:hAnsi="Times New Roman" w:cs="Times New Roman"/>
          <w:sz w:val="28"/>
          <w:szCs w:val="28"/>
          <w:lang w:eastAsia="ru-RU"/>
        </w:rPr>
        <w:t xml:space="preserve"> взаимодействовать различные структуры: органы власти, правоохранительные органы, социа</w:t>
      </w:r>
      <w:r w:rsidR="00B05DE1">
        <w:rPr>
          <w:rFonts w:ascii="Times New Roman" w:eastAsia="Times New Roman" w:hAnsi="Times New Roman" w:cs="Times New Roman"/>
          <w:sz w:val="28"/>
          <w:szCs w:val="28"/>
          <w:lang w:eastAsia="ru-RU"/>
        </w:rPr>
        <w:t>льные службы, священнослужители</w:t>
      </w:r>
      <w:r w:rsidRPr="00CB3778">
        <w:rPr>
          <w:rFonts w:ascii="Times New Roman" w:eastAsia="Times New Roman" w:hAnsi="Times New Roman" w:cs="Times New Roman"/>
          <w:sz w:val="28"/>
          <w:szCs w:val="28"/>
          <w:lang w:eastAsia="ru-RU"/>
        </w:rPr>
        <w:t xml:space="preserve"> для оперативного разрешения возможных конфликтных ситуаций. </w:t>
      </w:r>
      <w:r w:rsidR="003247BE"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Параллельно в Домбаровском, Матвеевском районах и г. Оренбурге были проведены семинары-тренинги с молодежью в формате киноклуба «За и</w:t>
      </w:r>
      <w:proofErr w:type="gramStart"/>
      <w:r w:rsidRPr="00CB3778">
        <w:rPr>
          <w:rFonts w:ascii="Times New Roman" w:eastAsia="Times New Roman" w:hAnsi="Times New Roman" w:cs="Times New Roman"/>
          <w:sz w:val="28"/>
          <w:szCs w:val="28"/>
          <w:lang w:eastAsia="ru-RU"/>
        </w:rPr>
        <w:t xml:space="preserve"> П</w:t>
      </w:r>
      <w:proofErr w:type="gramEnd"/>
      <w:r w:rsidRPr="00CB3778">
        <w:rPr>
          <w:rFonts w:ascii="Times New Roman" w:eastAsia="Times New Roman" w:hAnsi="Times New Roman" w:cs="Times New Roman"/>
          <w:sz w:val="28"/>
          <w:szCs w:val="28"/>
          <w:lang w:eastAsia="ru-RU"/>
        </w:rPr>
        <w:t>ротив» по теме «Профилактика дискриминации».</w:t>
      </w:r>
      <w:r w:rsidR="00CF5733" w:rsidRPr="00CB3778">
        <w:rPr>
          <w:rFonts w:ascii="Times New Roman" w:eastAsia="Times New Roman" w:hAnsi="Times New Roman" w:cs="Times New Roman"/>
          <w:sz w:val="28"/>
          <w:szCs w:val="28"/>
          <w:lang w:eastAsia="ru-RU"/>
        </w:rPr>
        <w:t xml:space="preserve"> П</w:t>
      </w:r>
      <w:r w:rsidRPr="00CB3778">
        <w:rPr>
          <w:rFonts w:ascii="Times New Roman" w:eastAsia="Times New Roman" w:hAnsi="Times New Roman" w:cs="Times New Roman"/>
          <w:sz w:val="28"/>
          <w:szCs w:val="28"/>
          <w:lang w:eastAsia="ru-RU"/>
        </w:rPr>
        <w:t xml:space="preserve">о инициативе прокуратуры Матвеевского района состоялось заседание круглого стола на тему «О взаимодействии представителей религиозных организаций и групп Матвеевского района с гражданами, общественными объединениями, органами государственной власти и местного самоуправления». </w:t>
      </w:r>
      <w:r w:rsidR="003D50DA" w:rsidRPr="00CB3778">
        <w:rPr>
          <w:rFonts w:ascii="Times New Roman" w:eastAsia="Times New Roman" w:hAnsi="Times New Roman" w:cs="Times New Roman"/>
          <w:sz w:val="28"/>
          <w:szCs w:val="28"/>
          <w:lang w:eastAsia="ru-RU"/>
        </w:rPr>
        <w:t xml:space="preserve"> </w:t>
      </w:r>
      <w:r w:rsidR="0039222F" w:rsidRPr="00CB3778">
        <w:rPr>
          <w:rFonts w:ascii="Times New Roman" w:eastAsia="Times New Roman" w:hAnsi="Times New Roman" w:cs="Times New Roman"/>
          <w:sz w:val="28"/>
          <w:szCs w:val="28"/>
          <w:lang w:eastAsia="ru-RU"/>
        </w:rPr>
        <w:t xml:space="preserve"> </w:t>
      </w:r>
    </w:p>
    <w:p w:rsidR="00C61FA2"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По инициативе АНО Содружество</w:t>
      </w:r>
      <w:r w:rsidR="0039222F" w:rsidRPr="00CB3778">
        <w:rPr>
          <w:rFonts w:ascii="Times New Roman" w:eastAsia="Times New Roman" w:hAnsi="Times New Roman" w:cs="Times New Roman"/>
          <w:sz w:val="28"/>
          <w:szCs w:val="28"/>
          <w:lang w:eastAsia="ru-RU"/>
        </w:rPr>
        <w:t xml:space="preserve"> народов Евразии в г. Оренбурге,</w:t>
      </w:r>
      <w:r w:rsidRPr="00CB3778">
        <w:rPr>
          <w:rFonts w:ascii="Times New Roman" w:eastAsia="Times New Roman" w:hAnsi="Times New Roman" w:cs="Times New Roman"/>
          <w:sz w:val="28"/>
          <w:szCs w:val="28"/>
          <w:lang w:eastAsia="ru-RU"/>
        </w:rPr>
        <w:t xml:space="preserve"> состоялась Международная экспертная площадка «Позитивные практики противодействия религиозному радикализму: взгляд из России». На заседании были приглашены руководители религиозных организаций г. Оренбурга, приграничных регионов Республики Казахстан, ученые и эксперты из Москвы, Оренбурга, городов Республики Тадж</w:t>
      </w:r>
      <w:r w:rsidR="00EE7EC2">
        <w:rPr>
          <w:rFonts w:ascii="Times New Roman" w:eastAsia="Times New Roman" w:hAnsi="Times New Roman" w:cs="Times New Roman"/>
          <w:sz w:val="28"/>
          <w:szCs w:val="28"/>
          <w:lang w:eastAsia="ru-RU"/>
        </w:rPr>
        <w:t xml:space="preserve">икистан, </w:t>
      </w:r>
      <w:r w:rsidRPr="00CB3778">
        <w:rPr>
          <w:rFonts w:ascii="Times New Roman" w:eastAsia="Times New Roman" w:hAnsi="Times New Roman" w:cs="Times New Roman"/>
          <w:sz w:val="28"/>
          <w:szCs w:val="28"/>
          <w:lang w:eastAsia="ru-RU"/>
        </w:rPr>
        <w:t xml:space="preserve">Республики Казахстан, руководители национальных общественных организаций и члены Общественной палаты Оренбургской области. </w:t>
      </w:r>
    </w:p>
    <w:p w:rsidR="00C61FA2" w:rsidRDefault="00EC742A"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w:t>
      </w:r>
      <w:r w:rsidR="00F47199" w:rsidRPr="00CB3778">
        <w:rPr>
          <w:rFonts w:ascii="Times New Roman" w:eastAsia="Times New Roman" w:hAnsi="Times New Roman" w:cs="Times New Roman"/>
          <w:sz w:val="28"/>
          <w:szCs w:val="28"/>
          <w:lang w:eastAsia="ru-RU"/>
        </w:rPr>
        <w:t xml:space="preserve"> апрел</w:t>
      </w:r>
      <w:r w:rsidRPr="00CB3778">
        <w:rPr>
          <w:rFonts w:ascii="Times New Roman" w:eastAsia="Times New Roman" w:hAnsi="Times New Roman" w:cs="Times New Roman"/>
          <w:sz w:val="28"/>
          <w:szCs w:val="28"/>
          <w:lang w:eastAsia="ru-RU"/>
        </w:rPr>
        <w:t>е</w:t>
      </w:r>
      <w:r w:rsidR="00F47199" w:rsidRPr="00CB3778">
        <w:rPr>
          <w:rFonts w:ascii="Times New Roman" w:eastAsia="Times New Roman" w:hAnsi="Times New Roman" w:cs="Times New Roman"/>
          <w:sz w:val="28"/>
          <w:szCs w:val="28"/>
          <w:lang w:eastAsia="ru-RU"/>
        </w:rPr>
        <w:t xml:space="preserve"> 2018 г. члены Общественной палаты Оренбургской области участвовали в организации и проведении аналогичной Международной экспертной площадки в г. Бишкеке «Позитивные практики противодействия религиозному радикализму: взгляд из Центральной Азии». </w:t>
      </w:r>
      <w:r w:rsidR="00C61FA2" w:rsidRPr="00CB3778">
        <w:rPr>
          <w:rFonts w:ascii="Times New Roman" w:eastAsia="Times New Roman" w:hAnsi="Times New Roman" w:cs="Times New Roman"/>
          <w:sz w:val="28"/>
          <w:szCs w:val="28"/>
          <w:lang w:eastAsia="ru-RU"/>
        </w:rPr>
        <w:t xml:space="preserve">  </w:t>
      </w:r>
    </w:p>
    <w:p w:rsidR="00A404B9" w:rsidRPr="00A404B9" w:rsidRDefault="00A404B9" w:rsidP="00D044BE">
      <w:pPr>
        <w:spacing w:after="0" w:line="240" w:lineRule="auto"/>
        <w:ind w:firstLine="709"/>
        <w:jc w:val="both"/>
        <w:rPr>
          <w:rFonts w:ascii="Times New Roman" w:eastAsia="Times New Roman" w:hAnsi="Times New Roman" w:cs="Times New Roman"/>
          <w:sz w:val="28"/>
          <w:szCs w:val="28"/>
          <w:lang w:eastAsia="ru-RU"/>
        </w:rPr>
      </w:pPr>
      <w:r w:rsidRPr="00A404B9">
        <w:rPr>
          <w:rFonts w:ascii="Times New Roman" w:eastAsia="Times New Roman" w:hAnsi="Times New Roman" w:cs="Times New Roman"/>
          <w:sz w:val="28"/>
          <w:szCs w:val="28"/>
          <w:lang w:eastAsia="ru-RU"/>
        </w:rPr>
        <w:t xml:space="preserve">Исследование также показало, что 67,9 % респондентов считают себя верующими, а 26,6 % не причисляют себя к таковым. При этом только 14,3 % </w:t>
      </w:r>
      <w:proofErr w:type="gramStart"/>
      <w:r w:rsidRPr="00A404B9">
        <w:rPr>
          <w:rFonts w:ascii="Times New Roman" w:eastAsia="Times New Roman" w:hAnsi="Times New Roman" w:cs="Times New Roman"/>
          <w:sz w:val="28"/>
          <w:szCs w:val="28"/>
          <w:lang w:eastAsia="ru-RU"/>
        </w:rPr>
        <w:t>опрошенных</w:t>
      </w:r>
      <w:proofErr w:type="gramEnd"/>
      <w:r w:rsidRPr="00A404B9">
        <w:rPr>
          <w:rFonts w:ascii="Times New Roman" w:eastAsia="Times New Roman" w:hAnsi="Times New Roman" w:cs="Times New Roman"/>
          <w:sz w:val="28"/>
          <w:szCs w:val="28"/>
          <w:lang w:eastAsia="ru-RU"/>
        </w:rPr>
        <w:t xml:space="preserve"> знают все религиозные праздники и соблюдают все обряды. Больше половины 56,2 %, отмечают только самые знач</w:t>
      </w:r>
      <w:r w:rsidR="00EE7EC2">
        <w:rPr>
          <w:rFonts w:ascii="Times New Roman" w:eastAsia="Times New Roman" w:hAnsi="Times New Roman" w:cs="Times New Roman"/>
          <w:sz w:val="28"/>
          <w:szCs w:val="28"/>
          <w:lang w:eastAsia="ru-RU"/>
        </w:rPr>
        <w:t>имые религиозные праздники. Не</w:t>
      </w:r>
      <w:r w:rsidRPr="00A404B9">
        <w:rPr>
          <w:rFonts w:ascii="Times New Roman" w:eastAsia="Times New Roman" w:hAnsi="Times New Roman" w:cs="Times New Roman"/>
          <w:sz w:val="28"/>
          <w:szCs w:val="28"/>
          <w:lang w:eastAsia="ru-RU"/>
        </w:rPr>
        <w:t xml:space="preserve">регулярно их отмечают 18,6 % опрошенных. Большая часть верующих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58,7 %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 xml:space="preserve"> только несколько раз в год посещают храмы. Почти половина верующих оренбуржцев проявляет лояльность к другим вероисповеданиям</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 xml:space="preserve"> 45,1 % назвали свою религию «одной из множества, каждая из которых имеет право на существование» и 26,5 % - «одной из немногих истинных религий». При этом только 13,2 % назвали свою религию «единственной истинной». Большинство оренбуржцев отрицают возможность межнациональных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65,5 %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 xml:space="preserve"> и межрелигиозных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70,1 %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 xml:space="preserve"> конфликтов, а также столкновений между местными жителями и приезжими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61,3 %</w:t>
      </w:r>
      <w:r w:rsidR="00EE7EC2">
        <w:rPr>
          <w:rFonts w:ascii="Times New Roman" w:eastAsia="Times New Roman" w:hAnsi="Times New Roman" w:cs="Times New Roman"/>
          <w:sz w:val="28"/>
          <w:szCs w:val="28"/>
          <w:lang w:eastAsia="ru-RU"/>
        </w:rPr>
        <w:t>)</w:t>
      </w:r>
      <w:r w:rsidRPr="00A404B9">
        <w:rPr>
          <w:rFonts w:ascii="Times New Roman" w:eastAsia="Times New Roman" w:hAnsi="Times New Roman" w:cs="Times New Roman"/>
          <w:sz w:val="28"/>
          <w:szCs w:val="28"/>
          <w:lang w:eastAsia="ru-RU"/>
        </w:rPr>
        <w:t xml:space="preserve"> на территории области.  </w:t>
      </w:r>
    </w:p>
    <w:p w:rsidR="00A404B9" w:rsidRPr="00A404B9" w:rsidRDefault="00A404B9" w:rsidP="00D044BE">
      <w:pPr>
        <w:spacing w:after="0" w:line="240" w:lineRule="auto"/>
        <w:ind w:firstLine="709"/>
        <w:jc w:val="both"/>
        <w:rPr>
          <w:rFonts w:ascii="Times New Roman" w:eastAsia="Times New Roman" w:hAnsi="Times New Roman" w:cs="Times New Roman"/>
          <w:sz w:val="28"/>
          <w:szCs w:val="28"/>
          <w:lang w:eastAsia="ru-RU"/>
        </w:rPr>
      </w:pPr>
      <w:r w:rsidRPr="00A404B9">
        <w:rPr>
          <w:rFonts w:ascii="Times New Roman" w:eastAsia="Times New Roman" w:hAnsi="Times New Roman" w:cs="Times New Roman"/>
          <w:sz w:val="28"/>
          <w:szCs w:val="28"/>
          <w:lang w:eastAsia="ru-RU"/>
        </w:rPr>
        <w:t>Таким образом, межнациональные и межконфессиональные отношения в Оренбургской области лиш</w:t>
      </w:r>
      <w:r w:rsidR="00896F95">
        <w:rPr>
          <w:rFonts w:ascii="Times New Roman" w:eastAsia="Times New Roman" w:hAnsi="Times New Roman" w:cs="Times New Roman"/>
          <w:sz w:val="28"/>
          <w:szCs w:val="28"/>
          <w:lang w:eastAsia="ru-RU"/>
        </w:rPr>
        <w:t>ены напряженности и стабильны.*</w:t>
      </w:r>
    </w:p>
    <w:p w:rsidR="00A404B9" w:rsidRPr="00A404B9" w:rsidRDefault="00A404B9" w:rsidP="00A404B9">
      <w:pPr>
        <w:spacing w:after="0" w:line="240" w:lineRule="auto"/>
        <w:jc w:val="both"/>
        <w:rPr>
          <w:rFonts w:ascii="Times New Roman" w:eastAsia="Times New Roman" w:hAnsi="Times New Roman" w:cs="Times New Roman"/>
          <w:sz w:val="28"/>
          <w:szCs w:val="28"/>
          <w:lang w:eastAsia="ru-RU"/>
        </w:rPr>
      </w:pPr>
    </w:p>
    <w:p w:rsidR="00A404B9" w:rsidRDefault="00A404B9" w:rsidP="00A404B9">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gramStart"/>
      <w:r w:rsidRPr="00A404B9">
        <w:rPr>
          <w:rFonts w:ascii="Times New Roman" w:eastAsia="Times New Roman" w:hAnsi="Times New Roman" w:cs="Times New Roman"/>
          <w:sz w:val="18"/>
          <w:szCs w:val="18"/>
          <w:lang w:eastAsia="ru-RU"/>
        </w:rPr>
        <w:t>Социологическое</w:t>
      </w:r>
      <w:proofErr w:type="gramEnd"/>
      <w:r w:rsidRPr="00A404B9">
        <w:rPr>
          <w:rFonts w:ascii="Times New Roman" w:eastAsia="Times New Roman" w:hAnsi="Times New Roman" w:cs="Times New Roman"/>
          <w:sz w:val="18"/>
          <w:szCs w:val="18"/>
          <w:lang w:eastAsia="ru-RU"/>
        </w:rPr>
        <w:t xml:space="preserve"> социологического исследования о ситуации в сфере межнациональных отношений  2018г, данные управления внутренней политики аппарата губернатора и Правительства Оренбургской области </w:t>
      </w:r>
    </w:p>
    <w:p w:rsidR="00D044BE" w:rsidRPr="00A404B9" w:rsidRDefault="00D044BE" w:rsidP="00A404B9">
      <w:pPr>
        <w:spacing w:after="0" w:line="240" w:lineRule="auto"/>
        <w:jc w:val="both"/>
        <w:rPr>
          <w:rFonts w:ascii="Times New Roman" w:eastAsia="Times New Roman" w:hAnsi="Times New Roman" w:cs="Times New Roman"/>
          <w:sz w:val="18"/>
          <w:szCs w:val="18"/>
          <w:lang w:eastAsia="ru-RU"/>
        </w:rPr>
      </w:pPr>
    </w:p>
    <w:p w:rsidR="007477DE"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Оренбургская область, как приграничная территория,</w:t>
      </w:r>
      <w:r w:rsidR="003D50DA" w:rsidRPr="00CB3778">
        <w:rPr>
          <w:rFonts w:ascii="Times New Roman" w:eastAsia="Times New Roman" w:hAnsi="Times New Roman" w:cs="Times New Roman"/>
          <w:sz w:val="28"/>
          <w:szCs w:val="28"/>
          <w:lang w:eastAsia="ru-RU"/>
        </w:rPr>
        <w:t xml:space="preserve"> имеет</w:t>
      </w:r>
      <w:r w:rsidRPr="00CB3778">
        <w:rPr>
          <w:rFonts w:ascii="Times New Roman" w:eastAsia="Times New Roman" w:hAnsi="Times New Roman" w:cs="Times New Roman"/>
          <w:sz w:val="28"/>
          <w:szCs w:val="28"/>
          <w:lang w:eastAsia="ru-RU"/>
        </w:rPr>
        <w:t xml:space="preserve"> </w:t>
      </w:r>
      <w:r w:rsidR="003D50DA"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 самый протяженный участок российско-казахстанской государственной границы (1876 км), на котором располагаются 12 пунктов пропуска пограничного контроля и 20 мест пересечения границы для жителей приграничных территорий. В этой связи ситуация на Оренбургском участке Государственной границы по-прежнему развивается на фоне высокого потока иностранных граждан на международных путях сообщения, следующих транзитом через Оренбуржье, а также прибывающих на территорию области.</w:t>
      </w:r>
    </w:p>
    <w:p w:rsidR="00C23F59"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Результаты социологических опросов выявляют достаточно высокий уровень толерантности населения к трудовым мигрантам: </w:t>
      </w:r>
      <w:r w:rsidR="00C23F59" w:rsidRPr="00CB3778">
        <w:rPr>
          <w:rFonts w:ascii="Times New Roman" w:eastAsia="Times New Roman" w:hAnsi="Times New Roman" w:cs="Times New Roman"/>
          <w:sz w:val="28"/>
          <w:szCs w:val="28"/>
          <w:lang w:eastAsia="ru-RU"/>
        </w:rPr>
        <w:t>66,0% участников опроса характеризуют своё отношение как нейтрально-положительное  (50,0% – нейтрально, 15,4% – в целом положительно). 29,3% респондентов относятся к мигрантам настороженно и только 10,9% – негативно.*</w:t>
      </w:r>
    </w:p>
    <w:p w:rsidR="00D044BE" w:rsidRPr="00CB3778" w:rsidRDefault="00D044BE" w:rsidP="00D044BE">
      <w:pPr>
        <w:spacing w:after="0" w:line="240" w:lineRule="auto"/>
        <w:ind w:firstLine="709"/>
        <w:jc w:val="both"/>
        <w:rPr>
          <w:rFonts w:ascii="Times New Roman" w:eastAsia="Times New Roman" w:hAnsi="Times New Roman" w:cs="Times New Roman"/>
          <w:sz w:val="28"/>
          <w:szCs w:val="28"/>
          <w:lang w:eastAsia="ru-RU"/>
        </w:rPr>
      </w:pPr>
    </w:p>
    <w:p w:rsidR="00C23F59" w:rsidRPr="009F4214" w:rsidRDefault="00A404B9" w:rsidP="00C23F59">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gramStart"/>
      <w:r w:rsidR="00C23F59" w:rsidRPr="009F4214">
        <w:rPr>
          <w:rFonts w:ascii="Times New Roman" w:eastAsia="Times New Roman" w:hAnsi="Times New Roman" w:cs="Times New Roman"/>
          <w:sz w:val="18"/>
          <w:szCs w:val="18"/>
          <w:lang w:eastAsia="ru-RU"/>
        </w:rPr>
        <w:t>Социологическое</w:t>
      </w:r>
      <w:proofErr w:type="gramEnd"/>
      <w:r w:rsidR="00C23F59" w:rsidRPr="009F4214">
        <w:rPr>
          <w:rFonts w:ascii="Times New Roman" w:eastAsia="Times New Roman" w:hAnsi="Times New Roman" w:cs="Times New Roman"/>
          <w:sz w:val="18"/>
          <w:szCs w:val="18"/>
          <w:lang w:eastAsia="ru-RU"/>
        </w:rPr>
        <w:t xml:space="preserve"> социологического исследования о ситуации в сфере межнациональных отношений  2018г, данные управления внутренней политики аппарата губернатора и Правительства Оренбургской области </w:t>
      </w:r>
    </w:p>
    <w:p w:rsidR="00C23F59" w:rsidRPr="00CB3778" w:rsidRDefault="00C23F59" w:rsidP="00CB3778">
      <w:pPr>
        <w:spacing w:after="0" w:line="240" w:lineRule="auto"/>
        <w:jc w:val="both"/>
        <w:rPr>
          <w:rFonts w:ascii="Times New Roman" w:eastAsia="Times New Roman" w:hAnsi="Times New Roman" w:cs="Times New Roman"/>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9E1E56" w:rsidRPr="009F4214" w:rsidRDefault="009E1E56" w:rsidP="00D044BE">
      <w:pPr>
        <w:spacing w:after="0" w:line="240" w:lineRule="auto"/>
        <w:jc w:val="center"/>
        <w:rPr>
          <w:rFonts w:ascii="Times New Roman" w:eastAsia="Times New Roman" w:hAnsi="Times New Roman" w:cs="Times New Roman"/>
          <w:b/>
          <w:sz w:val="28"/>
          <w:szCs w:val="28"/>
          <w:lang w:eastAsia="ru-RU"/>
        </w:rPr>
      </w:pPr>
      <w:r w:rsidRPr="009F4214">
        <w:rPr>
          <w:rFonts w:ascii="Times New Roman" w:eastAsia="Times New Roman" w:hAnsi="Times New Roman" w:cs="Times New Roman"/>
          <w:b/>
          <w:sz w:val="28"/>
          <w:szCs w:val="28"/>
          <w:lang w:eastAsia="ru-RU"/>
        </w:rPr>
        <w:t>Миграционная ситуаци</w:t>
      </w:r>
      <w:r w:rsidR="00A404B9">
        <w:rPr>
          <w:rFonts w:ascii="Times New Roman" w:eastAsia="Times New Roman" w:hAnsi="Times New Roman" w:cs="Times New Roman"/>
          <w:b/>
          <w:sz w:val="28"/>
          <w:szCs w:val="28"/>
          <w:lang w:eastAsia="ru-RU"/>
        </w:rPr>
        <w:t>я</w:t>
      </w:r>
      <w:r w:rsidR="00AF6B89">
        <w:rPr>
          <w:rFonts w:ascii="Times New Roman" w:eastAsia="Times New Roman" w:hAnsi="Times New Roman" w:cs="Times New Roman"/>
          <w:b/>
          <w:sz w:val="28"/>
          <w:szCs w:val="28"/>
          <w:lang w:eastAsia="ru-RU"/>
        </w:rPr>
        <w:t xml:space="preserve"> в регионе</w:t>
      </w:r>
    </w:p>
    <w:p w:rsidR="009E1E56" w:rsidRPr="009F4214" w:rsidRDefault="009E1E56" w:rsidP="00CB3778">
      <w:pPr>
        <w:spacing w:after="0" w:line="240" w:lineRule="auto"/>
        <w:jc w:val="both"/>
        <w:rPr>
          <w:rFonts w:ascii="Times New Roman" w:eastAsia="Times New Roman" w:hAnsi="Times New Roman" w:cs="Times New Roman"/>
          <w:b/>
          <w:sz w:val="28"/>
          <w:szCs w:val="28"/>
          <w:lang w:eastAsia="ru-RU"/>
        </w:rPr>
      </w:pPr>
    </w:p>
    <w:p w:rsidR="00C61FA2" w:rsidRPr="00CB3778" w:rsidRDefault="00CE56D5"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И</w:t>
      </w:r>
      <w:r w:rsidR="00F47199" w:rsidRPr="00CB3778">
        <w:rPr>
          <w:rFonts w:ascii="Times New Roman" w:eastAsia="Times New Roman" w:hAnsi="Times New Roman" w:cs="Times New Roman"/>
          <w:sz w:val="28"/>
          <w:szCs w:val="28"/>
          <w:lang w:eastAsia="ru-RU"/>
        </w:rPr>
        <w:t>сследование выявило ряд стереотипов в общественном мнении населения области, а также в позициях экспертного сообщества по оценке миграционной ситуации в регионе. Так, общественное и экспертное мнение демонстрирует завышенные представления о размерах миграции, в том числе нелегальной в Оренбургскую область.</w:t>
      </w:r>
      <w:r w:rsidR="003247BE" w:rsidRPr="00CB3778">
        <w:rPr>
          <w:rFonts w:ascii="Times New Roman" w:eastAsia="Times New Roman" w:hAnsi="Times New Roman" w:cs="Times New Roman"/>
          <w:sz w:val="28"/>
          <w:szCs w:val="28"/>
          <w:lang w:eastAsia="ru-RU"/>
        </w:rPr>
        <w:t xml:space="preserve"> </w:t>
      </w:r>
    </w:p>
    <w:p w:rsidR="00870284" w:rsidRPr="00CB3778"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Основной проблемой является нарушения в сфере миграционного законодательства. Правоохранительные структуры и органы прокуратуры области, осуществляя функции по противодействию нелегальной миграции и усилению иммиграционного </w:t>
      </w:r>
      <w:proofErr w:type="gramStart"/>
      <w:r w:rsidRPr="00CB3778">
        <w:rPr>
          <w:rFonts w:ascii="Times New Roman" w:eastAsia="Times New Roman" w:hAnsi="Times New Roman" w:cs="Times New Roman"/>
          <w:sz w:val="28"/>
          <w:szCs w:val="28"/>
          <w:lang w:eastAsia="ru-RU"/>
        </w:rPr>
        <w:t>контроля за</w:t>
      </w:r>
      <w:proofErr w:type="gramEnd"/>
      <w:r w:rsidRPr="00CB3778">
        <w:rPr>
          <w:rFonts w:ascii="Times New Roman" w:eastAsia="Times New Roman" w:hAnsi="Times New Roman" w:cs="Times New Roman"/>
          <w:sz w:val="28"/>
          <w:szCs w:val="28"/>
          <w:lang w:eastAsia="ru-RU"/>
        </w:rPr>
        <w:t xml:space="preserve"> соблюдением режима пребывания (проживания) и осуществления трудовой деятельности иностранными гражданами</w:t>
      </w:r>
      <w:r w:rsidR="00DE39FF">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осуществляют постоянный мониторинг ситуации в миграционной сфере и комплексный анализ происходящих в этой области процессов.</w:t>
      </w:r>
    </w:p>
    <w:p w:rsidR="000952D3" w:rsidRPr="00CB3778" w:rsidRDefault="00F45944"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отчетном периоде судами области вынесено 4</w:t>
      </w:r>
      <w:r w:rsidR="00382154" w:rsidRPr="00CB3778">
        <w:rPr>
          <w:rFonts w:ascii="Times New Roman" w:eastAsia="Times New Roman" w:hAnsi="Times New Roman" w:cs="Times New Roman"/>
          <w:sz w:val="28"/>
          <w:szCs w:val="28"/>
          <w:lang w:eastAsia="ru-RU"/>
        </w:rPr>
        <w:t>23</w:t>
      </w:r>
      <w:r w:rsidRPr="00CB3778">
        <w:rPr>
          <w:rFonts w:ascii="Times New Roman" w:eastAsia="Times New Roman" w:hAnsi="Times New Roman" w:cs="Times New Roman"/>
          <w:sz w:val="28"/>
          <w:szCs w:val="28"/>
          <w:lang w:eastAsia="ru-RU"/>
        </w:rPr>
        <w:t xml:space="preserve"> постановлени</w:t>
      </w:r>
      <w:r w:rsidR="00382154" w:rsidRPr="00CB3778">
        <w:rPr>
          <w:rFonts w:ascii="Times New Roman" w:eastAsia="Times New Roman" w:hAnsi="Times New Roman" w:cs="Times New Roman"/>
          <w:sz w:val="28"/>
          <w:szCs w:val="28"/>
          <w:lang w:eastAsia="ru-RU"/>
        </w:rPr>
        <w:t>я</w:t>
      </w:r>
      <w:r w:rsidRPr="00CB3778">
        <w:rPr>
          <w:rFonts w:ascii="Times New Roman" w:eastAsia="Times New Roman" w:hAnsi="Times New Roman" w:cs="Times New Roman"/>
          <w:sz w:val="28"/>
          <w:szCs w:val="28"/>
          <w:lang w:eastAsia="ru-RU"/>
        </w:rPr>
        <w:t xml:space="preserve">                                     об административном </w:t>
      </w:r>
      <w:proofErr w:type="gramStart"/>
      <w:r w:rsidRPr="00CB3778">
        <w:rPr>
          <w:rFonts w:ascii="Times New Roman" w:eastAsia="Times New Roman" w:hAnsi="Times New Roman" w:cs="Times New Roman"/>
          <w:sz w:val="28"/>
          <w:szCs w:val="28"/>
          <w:lang w:eastAsia="ru-RU"/>
        </w:rPr>
        <w:t>выдворении</w:t>
      </w:r>
      <w:proofErr w:type="gramEnd"/>
      <w:r w:rsidRPr="00CB3778">
        <w:rPr>
          <w:rFonts w:ascii="Times New Roman" w:eastAsia="Times New Roman" w:hAnsi="Times New Roman" w:cs="Times New Roman"/>
          <w:sz w:val="28"/>
          <w:szCs w:val="28"/>
          <w:lang w:eastAsia="ru-RU"/>
        </w:rPr>
        <w:t xml:space="preserve"> иностранных граждан и лиц без гражданства. Все постановления суда в части препровождения лиц, подлежащих </w:t>
      </w:r>
      <w:proofErr w:type="gramStart"/>
      <w:r w:rsidRPr="00CB3778">
        <w:rPr>
          <w:rFonts w:ascii="Times New Roman" w:eastAsia="Times New Roman" w:hAnsi="Times New Roman" w:cs="Times New Roman"/>
          <w:sz w:val="28"/>
          <w:szCs w:val="28"/>
          <w:lang w:eastAsia="ru-RU"/>
        </w:rPr>
        <w:t>выдворению</w:t>
      </w:r>
      <w:proofErr w:type="gramEnd"/>
      <w:r w:rsidRPr="00CB3778">
        <w:rPr>
          <w:rFonts w:ascii="Times New Roman" w:eastAsia="Times New Roman" w:hAnsi="Times New Roman" w:cs="Times New Roman"/>
          <w:sz w:val="28"/>
          <w:szCs w:val="28"/>
          <w:lang w:eastAsia="ru-RU"/>
        </w:rPr>
        <w:t xml:space="preserve"> в специальный приёмник</w:t>
      </w:r>
      <w:r w:rsidR="00DE39FF">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выполнены. </w:t>
      </w:r>
      <w:r w:rsidR="000952D3" w:rsidRPr="00CB3778">
        <w:rPr>
          <w:rFonts w:ascii="Times New Roman" w:eastAsia="Times New Roman" w:hAnsi="Times New Roman" w:cs="Times New Roman"/>
          <w:sz w:val="28"/>
          <w:szCs w:val="28"/>
          <w:lang w:eastAsia="ru-RU"/>
        </w:rPr>
        <w:t xml:space="preserve"> С</w:t>
      </w:r>
      <w:r w:rsidR="00DE39FF">
        <w:rPr>
          <w:rFonts w:ascii="Times New Roman" w:eastAsia="Times New Roman" w:hAnsi="Times New Roman" w:cs="Times New Roman"/>
          <w:sz w:val="28"/>
          <w:szCs w:val="28"/>
          <w:lang w:eastAsia="ru-RU"/>
        </w:rPr>
        <w:t xml:space="preserve">удебными приставами </w:t>
      </w:r>
      <w:r w:rsidRPr="00CB3778">
        <w:rPr>
          <w:rFonts w:ascii="Times New Roman" w:eastAsia="Times New Roman" w:hAnsi="Times New Roman" w:cs="Times New Roman"/>
          <w:sz w:val="28"/>
          <w:szCs w:val="28"/>
          <w:lang w:eastAsia="ru-RU"/>
        </w:rPr>
        <w:t>специализированного отдела оп</w:t>
      </w:r>
      <w:r w:rsidR="00DE39FF">
        <w:rPr>
          <w:rFonts w:ascii="Times New Roman" w:eastAsia="Times New Roman" w:hAnsi="Times New Roman" w:cs="Times New Roman"/>
          <w:sz w:val="28"/>
          <w:szCs w:val="28"/>
          <w:lang w:eastAsia="ru-RU"/>
        </w:rPr>
        <w:t xml:space="preserve">еративного дежурства Управления </w:t>
      </w:r>
      <w:r w:rsidR="000952D3" w:rsidRPr="00CB3778">
        <w:rPr>
          <w:rFonts w:ascii="Times New Roman" w:eastAsia="Times New Roman" w:hAnsi="Times New Roman" w:cs="Times New Roman"/>
          <w:sz w:val="28"/>
          <w:szCs w:val="28"/>
          <w:lang w:eastAsia="ru-RU"/>
        </w:rPr>
        <w:t xml:space="preserve">до Государственной границы РФ </w:t>
      </w:r>
      <w:r w:rsidRPr="00CB3778">
        <w:rPr>
          <w:rFonts w:ascii="Times New Roman" w:eastAsia="Times New Roman" w:hAnsi="Times New Roman" w:cs="Times New Roman"/>
          <w:sz w:val="28"/>
          <w:szCs w:val="28"/>
          <w:lang w:eastAsia="ru-RU"/>
        </w:rPr>
        <w:t>препровождено 39</w:t>
      </w:r>
      <w:r w:rsidR="00382154" w:rsidRPr="00CB3778">
        <w:rPr>
          <w:rFonts w:ascii="Times New Roman" w:eastAsia="Times New Roman" w:hAnsi="Times New Roman" w:cs="Times New Roman"/>
          <w:sz w:val="28"/>
          <w:szCs w:val="28"/>
          <w:lang w:eastAsia="ru-RU"/>
        </w:rPr>
        <w:t>4</w:t>
      </w:r>
      <w:r w:rsidRPr="00CB3778">
        <w:rPr>
          <w:rFonts w:ascii="Times New Roman" w:eastAsia="Times New Roman" w:hAnsi="Times New Roman" w:cs="Times New Roman"/>
          <w:sz w:val="28"/>
          <w:szCs w:val="28"/>
          <w:lang w:eastAsia="ru-RU"/>
        </w:rPr>
        <w:t xml:space="preserve"> иностранных гражданина.*</w:t>
      </w:r>
      <w:r w:rsidR="00F47199" w:rsidRPr="00CB3778">
        <w:rPr>
          <w:rFonts w:ascii="Times New Roman" w:eastAsia="Times New Roman" w:hAnsi="Times New Roman" w:cs="Times New Roman"/>
          <w:sz w:val="28"/>
          <w:szCs w:val="28"/>
          <w:lang w:eastAsia="ru-RU"/>
        </w:rPr>
        <w:t xml:space="preserve"> </w:t>
      </w:r>
    </w:p>
    <w:p w:rsidR="002B139A" w:rsidRDefault="00F47199"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Одним из направлений этой деятельности является отслеживание влияния миграционных потоков на </w:t>
      </w:r>
      <w:proofErr w:type="gramStart"/>
      <w:r w:rsidRPr="00CB3778">
        <w:rPr>
          <w:rFonts w:ascii="Times New Roman" w:eastAsia="Times New Roman" w:hAnsi="Times New Roman" w:cs="Times New Roman"/>
          <w:sz w:val="28"/>
          <w:szCs w:val="28"/>
          <w:lang w:eastAsia="ru-RU"/>
        </w:rPr>
        <w:t>криминогенную обстановку</w:t>
      </w:r>
      <w:proofErr w:type="gramEnd"/>
      <w:r w:rsidRPr="00CB3778">
        <w:rPr>
          <w:rFonts w:ascii="Times New Roman" w:eastAsia="Times New Roman" w:hAnsi="Times New Roman" w:cs="Times New Roman"/>
          <w:sz w:val="28"/>
          <w:szCs w:val="28"/>
          <w:lang w:eastAsia="ru-RU"/>
        </w:rPr>
        <w:t xml:space="preserve"> в области. Как и в предыдущие годы, наибольшее количество преступлений совершено гражданами Республик Узбекистан, Казахстан, Таджикистан и Украина.</w:t>
      </w:r>
      <w:r w:rsidR="002B139A" w:rsidRPr="00CB3778">
        <w:rPr>
          <w:rFonts w:ascii="Times New Roman" w:eastAsia="Times New Roman" w:hAnsi="Times New Roman" w:cs="Times New Roman"/>
          <w:sz w:val="28"/>
          <w:szCs w:val="28"/>
          <w:lang w:eastAsia="ru-RU"/>
        </w:rPr>
        <w:t xml:space="preserve"> В 2018 году в Оренбуржье по запросам иностранных государств </w:t>
      </w:r>
      <w:proofErr w:type="gramStart"/>
      <w:r w:rsidR="002B139A" w:rsidRPr="00CB3778">
        <w:rPr>
          <w:rFonts w:ascii="Times New Roman" w:eastAsia="Times New Roman" w:hAnsi="Times New Roman" w:cs="Times New Roman"/>
          <w:sz w:val="28"/>
          <w:szCs w:val="28"/>
          <w:lang w:eastAsia="ru-RU"/>
        </w:rPr>
        <w:t>задержаны</w:t>
      </w:r>
      <w:proofErr w:type="gramEnd"/>
      <w:r w:rsidR="002B139A" w:rsidRPr="00CB3778">
        <w:rPr>
          <w:rFonts w:ascii="Times New Roman" w:eastAsia="Times New Roman" w:hAnsi="Times New Roman" w:cs="Times New Roman"/>
          <w:sz w:val="28"/>
          <w:szCs w:val="28"/>
          <w:lang w:eastAsia="ru-RU"/>
        </w:rPr>
        <w:t xml:space="preserve"> 47 человек. Прокуратурой области проведены </w:t>
      </w:r>
      <w:proofErr w:type="spellStart"/>
      <w:r w:rsidR="002B139A" w:rsidRPr="00CB3778">
        <w:rPr>
          <w:rFonts w:ascii="Times New Roman" w:eastAsia="Times New Roman" w:hAnsi="Times New Roman" w:cs="Times New Roman"/>
          <w:sz w:val="28"/>
          <w:szCs w:val="28"/>
          <w:lang w:eastAsia="ru-RU"/>
        </w:rPr>
        <w:t>экстрадиционные</w:t>
      </w:r>
      <w:proofErr w:type="spellEnd"/>
      <w:r w:rsidR="002B139A" w:rsidRPr="00CB3778">
        <w:rPr>
          <w:rFonts w:ascii="Times New Roman" w:eastAsia="Times New Roman" w:hAnsi="Times New Roman" w:cs="Times New Roman"/>
          <w:sz w:val="28"/>
          <w:szCs w:val="28"/>
          <w:lang w:eastAsia="ru-RU"/>
        </w:rPr>
        <w:t xml:space="preserve"> проверки,   </w:t>
      </w:r>
      <w:r w:rsidR="001910B1" w:rsidRPr="00CB3778">
        <w:rPr>
          <w:rFonts w:ascii="Times New Roman" w:eastAsia="Times New Roman" w:hAnsi="Times New Roman" w:cs="Times New Roman"/>
          <w:sz w:val="28"/>
          <w:szCs w:val="28"/>
          <w:lang w:eastAsia="ru-RU"/>
        </w:rPr>
        <w:t>и</w:t>
      </w:r>
      <w:r w:rsidR="002B139A" w:rsidRPr="00CB3778">
        <w:rPr>
          <w:rFonts w:ascii="Times New Roman" w:eastAsia="Times New Roman" w:hAnsi="Times New Roman" w:cs="Times New Roman"/>
          <w:sz w:val="28"/>
          <w:szCs w:val="28"/>
          <w:lang w:eastAsia="ru-RU"/>
        </w:rPr>
        <w:t>х материалы были направлены в Генеральную прокуратуру РФ для  принятия решения о выдаче обвиняемых правоохранителям других стран. Представители закона за границей также оказывают помощь в поимке лиц, которые совершили преступления в Оренбуржье.*</w:t>
      </w:r>
      <w:r w:rsidR="00F45944" w:rsidRPr="00CB3778">
        <w:rPr>
          <w:rFonts w:ascii="Times New Roman" w:eastAsia="Times New Roman" w:hAnsi="Times New Roman" w:cs="Times New Roman"/>
          <w:sz w:val="28"/>
          <w:szCs w:val="28"/>
          <w:lang w:eastAsia="ru-RU"/>
        </w:rPr>
        <w:t>*</w:t>
      </w:r>
    </w:p>
    <w:p w:rsidR="00FB6E67" w:rsidRPr="00CB3778" w:rsidRDefault="00FB6E67" w:rsidP="00CB3778">
      <w:pPr>
        <w:spacing w:after="0" w:line="240" w:lineRule="auto"/>
        <w:jc w:val="both"/>
        <w:rPr>
          <w:rFonts w:ascii="Times New Roman" w:eastAsia="Times New Roman" w:hAnsi="Times New Roman" w:cs="Times New Roman"/>
          <w:sz w:val="28"/>
          <w:szCs w:val="28"/>
          <w:lang w:eastAsia="ru-RU"/>
        </w:rPr>
      </w:pPr>
    </w:p>
    <w:p w:rsidR="00F45944" w:rsidRPr="00FB6E67" w:rsidRDefault="002B139A" w:rsidP="00CB3778">
      <w:pPr>
        <w:spacing w:after="0" w:line="240" w:lineRule="auto"/>
        <w:jc w:val="both"/>
        <w:rPr>
          <w:rFonts w:ascii="Times New Roman" w:eastAsia="Times New Roman" w:hAnsi="Times New Roman" w:cs="Times New Roman"/>
          <w:sz w:val="18"/>
          <w:szCs w:val="18"/>
          <w:lang w:eastAsia="ru-RU"/>
        </w:rPr>
      </w:pPr>
      <w:r w:rsidRPr="00FB6E67">
        <w:rPr>
          <w:rFonts w:ascii="Times New Roman" w:eastAsia="Times New Roman" w:hAnsi="Times New Roman" w:cs="Times New Roman"/>
          <w:sz w:val="18"/>
          <w:szCs w:val="18"/>
          <w:lang w:eastAsia="ru-RU"/>
        </w:rPr>
        <w:t xml:space="preserve">* </w:t>
      </w:r>
      <w:r w:rsidR="00F45944" w:rsidRPr="00FB6E67">
        <w:rPr>
          <w:rFonts w:ascii="Times New Roman" w:eastAsia="Times New Roman" w:hAnsi="Times New Roman" w:cs="Times New Roman"/>
          <w:sz w:val="18"/>
          <w:szCs w:val="18"/>
          <w:lang w:eastAsia="ru-RU"/>
        </w:rPr>
        <w:t>Итоговый доклад о результатах деятельности</w:t>
      </w:r>
      <w:r w:rsidR="004F067D" w:rsidRPr="00FB6E67">
        <w:rPr>
          <w:rFonts w:ascii="Times New Roman" w:eastAsia="Times New Roman" w:hAnsi="Times New Roman" w:cs="Times New Roman"/>
          <w:sz w:val="18"/>
          <w:szCs w:val="18"/>
          <w:lang w:eastAsia="ru-RU"/>
        </w:rPr>
        <w:t xml:space="preserve"> Управления Федеральной службы судебных приставов                  по Оренбургской области</w:t>
      </w:r>
      <w:r w:rsidR="006A25A7" w:rsidRPr="00FB6E67">
        <w:rPr>
          <w:rFonts w:ascii="Times New Roman" w:eastAsia="Times New Roman" w:hAnsi="Times New Roman" w:cs="Times New Roman"/>
          <w:sz w:val="18"/>
          <w:szCs w:val="18"/>
          <w:lang w:eastAsia="ru-RU"/>
        </w:rPr>
        <w:t xml:space="preserve"> </w:t>
      </w:r>
      <w:r w:rsidR="004F067D" w:rsidRPr="00FB6E67">
        <w:rPr>
          <w:rFonts w:ascii="Times New Roman" w:eastAsia="Times New Roman" w:hAnsi="Times New Roman" w:cs="Times New Roman"/>
          <w:sz w:val="18"/>
          <w:szCs w:val="18"/>
          <w:lang w:eastAsia="ru-RU"/>
        </w:rPr>
        <w:t>за 2018 год.</w:t>
      </w:r>
    </w:p>
    <w:p w:rsidR="002B139A" w:rsidRPr="00FB6E67" w:rsidRDefault="00F45944" w:rsidP="00CB3778">
      <w:pPr>
        <w:spacing w:after="0" w:line="240" w:lineRule="auto"/>
        <w:jc w:val="both"/>
        <w:rPr>
          <w:rFonts w:ascii="Times New Roman" w:eastAsia="Times New Roman" w:hAnsi="Times New Roman" w:cs="Times New Roman"/>
          <w:sz w:val="18"/>
          <w:szCs w:val="18"/>
          <w:lang w:eastAsia="ru-RU"/>
        </w:rPr>
      </w:pPr>
      <w:r w:rsidRPr="00FB6E67">
        <w:rPr>
          <w:rFonts w:ascii="Times New Roman" w:eastAsia="Times New Roman" w:hAnsi="Times New Roman" w:cs="Times New Roman"/>
          <w:sz w:val="18"/>
          <w:szCs w:val="18"/>
          <w:lang w:eastAsia="ru-RU"/>
        </w:rPr>
        <w:t>**</w:t>
      </w:r>
      <w:r w:rsidR="002B139A" w:rsidRPr="00FB6E67">
        <w:rPr>
          <w:rFonts w:ascii="Times New Roman" w:eastAsia="Times New Roman" w:hAnsi="Times New Roman" w:cs="Times New Roman"/>
          <w:sz w:val="18"/>
          <w:szCs w:val="18"/>
          <w:lang w:eastAsia="ru-RU"/>
        </w:rPr>
        <w:t xml:space="preserve">Оренбург, 21 января </w:t>
      </w:r>
      <w:r w:rsidR="004F067D" w:rsidRPr="00FB6E67">
        <w:rPr>
          <w:rFonts w:ascii="Times New Roman" w:eastAsia="Times New Roman" w:hAnsi="Times New Roman" w:cs="Times New Roman"/>
          <w:sz w:val="18"/>
          <w:szCs w:val="18"/>
          <w:lang w:eastAsia="ru-RU"/>
        </w:rPr>
        <w:t>–</w:t>
      </w:r>
      <w:r w:rsidR="002B139A" w:rsidRPr="00FB6E67">
        <w:rPr>
          <w:rFonts w:ascii="Times New Roman" w:eastAsia="Times New Roman" w:hAnsi="Times New Roman" w:cs="Times New Roman"/>
          <w:sz w:val="18"/>
          <w:szCs w:val="18"/>
          <w:lang w:eastAsia="ru-RU"/>
        </w:rPr>
        <w:t xml:space="preserve"> </w:t>
      </w:r>
      <w:r w:rsidR="004F067D" w:rsidRPr="00FB6E67">
        <w:rPr>
          <w:rFonts w:ascii="Times New Roman" w:eastAsia="Times New Roman" w:hAnsi="Times New Roman" w:cs="Times New Roman"/>
          <w:sz w:val="18"/>
          <w:szCs w:val="18"/>
          <w:lang w:eastAsia="ru-RU"/>
        </w:rPr>
        <w:t xml:space="preserve">газета </w:t>
      </w:r>
      <w:r w:rsidR="002B139A" w:rsidRPr="00FB6E67">
        <w:rPr>
          <w:rFonts w:ascii="Times New Roman" w:eastAsia="Times New Roman" w:hAnsi="Times New Roman" w:cs="Times New Roman"/>
          <w:sz w:val="18"/>
          <w:szCs w:val="18"/>
          <w:lang w:eastAsia="ru-RU"/>
        </w:rPr>
        <w:t>АиФ-Оренбург.</w:t>
      </w:r>
    </w:p>
    <w:p w:rsidR="006A5E51" w:rsidRPr="00FB6E67" w:rsidRDefault="006A5E51" w:rsidP="00CB3778">
      <w:pPr>
        <w:spacing w:after="0" w:line="240" w:lineRule="auto"/>
        <w:jc w:val="both"/>
        <w:rPr>
          <w:rFonts w:ascii="Times New Roman" w:eastAsia="Times New Roman" w:hAnsi="Times New Roman" w:cs="Times New Roman"/>
          <w:sz w:val="18"/>
          <w:szCs w:val="1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3647F0" w:rsidRPr="003647F0" w:rsidRDefault="001F583A" w:rsidP="00D044BE">
      <w:pPr>
        <w:spacing w:after="0" w:line="240" w:lineRule="auto"/>
        <w:jc w:val="center"/>
        <w:rPr>
          <w:rFonts w:ascii="Times New Roman" w:eastAsia="Times New Roman" w:hAnsi="Times New Roman" w:cs="Times New Roman"/>
          <w:b/>
          <w:sz w:val="28"/>
          <w:szCs w:val="28"/>
          <w:lang w:eastAsia="ru-RU"/>
        </w:rPr>
      </w:pPr>
      <w:r w:rsidRPr="003647F0">
        <w:rPr>
          <w:rFonts w:ascii="Times New Roman" w:eastAsia="Times New Roman" w:hAnsi="Times New Roman" w:cs="Times New Roman"/>
          <w:b/>
          <w:sz w:val="28"/>
          <w:szCs w:val="28"/>
          <w:lang w:eastAsia="ru-RU"/>
        </w:rPr>
        <w:t>Практики гражданской активности</w:t>
      </w:r>
    </w:p>
    <w:p w:rsidR="001F583A" w:rsidRPr="00CB3778" w:rsidRDefault="001F583A"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 </w:t>
      </w:r>
    </w:p>
    <w:p w:rsidR="00C61FA2" w:rsidRDefault="00B056BF" w:rsidP="00D044BE">
      <w:pPr>
        <w:spacing w:after="0" w:line="240" w:lineRule="auto"/>
        <w:ind w:firstLine="709"/>
        <w:jc w:val="both"/>
        <w:rPr>
          <w:rFonts w:ascii="Times New Roman" w:eastAsia="Times New Roman" w:hAnsi="Times New Roman" w:cs="Times New Roman"/>
          <w:sz w:val="28"/>
          <w:szCs w:val="28"/>
          <w:lang w:eastAsia="ru-RU"/>
        </w:rPr>
      </w:pPr>
      <w:r w:rsidRPr="00B056BF">
        <w:rPr>
          <w:rFonts w:ascii="Times New Roman" w:eastAsia="Times New Roman" w:hAnsi="Times New Roman" w:cs="Times New Roman"/>
          <w:sz w:val="28"/>
          <w:szCs w:val="28"/>
          <w:lang w:eastAsia="ru-RU"/>
        </w:rPr>
        <w:t xml:space="preserve">Необходимо отметить, что доля </w:t>
      </w:r>
      <w:r w:rsidRPr="00CE56D5">
        <w:rPr>
          <w:rFonts w:ascii="Times New Roman" w:eastAsia="Times New Roman" w:hAnsi="Times New Roman" w:cs="Times New Roman"/>
          <w:sz w:val="28"/>
          <w:szCs w:val="28"/>
          <w:lang w:eastAsia="ru-RU"/>
        </w:rPr>
        <w:t>сельского населения</w:t>
      </w:r>
      <w:r w:rsidRPr="00B056BF">
        <w:rPr>
          <w:rFonts w:ascii="Times New Roman" w:eastAsia="Times New Roman" w:hAnsi="Times New Roman" w:cs="Times New Roman"/>
          <w:sz w:val="28"/>
          <w:szCs w:val="28"/>
          <w:lang w:eastAsia="ru-RU"/>
        </w:rPr>
        <w:t xml:space="preserve"> в Оренбуржье – самая высокая по Приволжскому фе</w:t>
      </w:r>
      <w:r>
        <w:rPr>
          <w:rFonts w:ascii="Times New Roman" w:eastAsia="Times New Roman" w:hAnsi="Times New Roman" w:cs="Times New Roman"/>
          <w:sz w:val="28"/>
          <w:szCs w:val="28"/>
          <w:lang w:eastAsia="ru-RU"/>
        </w:rPr>
        <w:t xml:space="preserve">деральному округу. Тем не </w:t>
      </w:r>
      <w:proofErr w:type="gramStart"/>
      <w:r>
        <w:rPr>
          <w:rFonts w:ascii="Times New Roman" w:eastAsia="Times New Roman" w:hAnsi="Times New Roman" w:cs="Times New Roman"/>
          <w:sz w:val="28"/>
          <w:szCs w:val="28"/>
          <w:lang w:eastAsia="ru-RU"/>
        </w:rPr>
        <w:t>менее</w:t>
      </w:r>
      <w:proofErr w:type="gramEnd"/>
      <w:r w:rsidRPr="00B056BF">
        <w:rPr>
          <w:rFonts w:ascii="Times New Roman" w:eastAsia="Times New Roman" w:hAnsi="Times New Roman" w:cs="Times New Roman"/>
          <w:sz w:val="28"/>
          <w:szCs w:val="28"/>
          <w:lang w:eastAsia="ru-RU"/>
        </w:rPr>
        <w:t xml:space="preserve"> в течение ряда лет эта доля уменьшается как в численном, так и процентном отношении.</w:t>
      </w:r>
      <w:r>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Причины выезда сельских жителей традиционны. В первую очередь это низкая оплата труда по сравнению с жителями городов. Другой причиной является меньшая, по сравнению с городами,    доступность инженерной и социальной инфраструктуры.</w:t>
      </w:r>
      <w:r>
        <w:rPr>
          <w:rFonts w:ascii="Times New Roman" w:eastAsia="Times New Roman" w:hAnsi="Times New Roman" w:cs="Times New Roman"/>
          <w:sz w:val="28"/>
          <w:szCs w:val="28"/>
          <w:lang w:eastAsia="ru-RU"/>
        </w:rPr>
        <w:t xml:space="preserve"> </w:t>
      </w:r>
    </w:p>
    <w:p w:rsidR="00C55C14" w:rsidRDefault="00B056BF" w:rsidP="00D044BE">
      <w:pPr>
        <w:spacing w:after="0" w:line="240" w:lineRule="auto"/>
        <w:ind w:firstLine="709"/>
        <w:jc w:val="both"/>
        <w:rPr>
          <w:rFonts w:ascii="Times New Roman" w:eastAsia="Times New Roman" w:hAnsi="Times New Roman" w:cs="Times New Roman"/>
          <w:sz w:val="28"/>
          <w:szCs w:val="28"/>
          <w:lang w:eastAsia="ru-RU"/>
        </w:rPr>
      </w:pPr>
      <w:r w:rsidRPr="00B056BF">
        <w:rPr>
          <w:rFonts w:ascii="Times New Roman" w:eastAsia="Times New Roman" w:hAnsi="Times New Roman" w:cs="Times New Roman"/>
          <w:sz w:val="28"/>
          <w:szCs w:val="28"/>
          <w:lang w:eastAsia="ru-RU"/>
        </w:rPr>
        <w:t xml:space="preserve">В ряде  населенных пунктов Оренбургской области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Больше всего таких пунктов в </w:t>
      </w:r>
      <w:proofErr w:type="spellStart"/>
      <w:r w:rsidRPr="00B056BF">
        <w:rPr>
          <w:rFonts w:ascii="Times New Roman" w:eastAsia="Times New Roman" w:hAnsi="Times New Roman" w:cs="Times New Roman"/>
          <w:sz w:val="28"/>
          <w:szCs w:val="28"/>
          <w:lang w:eastAsia="ru-RU"/>
        </w:rPr>
        <w:t>Адамовском</w:t>
      </w:r>
      <w:proofErr w:type="spellEnd"/>
      <w:r w:rsidRPr="00B056BF">
        <w:rPr>
          <w:rFonts w:ascii="Times New Roman" w:eastAsia="Times New Roman" w:hAnsi="Times New Roman" w:cs="Times New Roman"/>
          <w:sz w:val="28"/>
          <w:szCs w:val="28"/>
          <w:lang w:eastAsia="ru-RU"/>
        </w:rPr>
        <w:t xml:space="preserve">, </w:t>
      </w:r>
      <w:proofErr w:type="spellStart"/>
      <w:r w:rsidRPr="00B056BF">
        <w:rPr>
          <w:rFonts w:ascii="Times New Roman" w:eastAsia="Times New Roman" w:hAnsi="Times New Roman" w:cs="Times New Roman"/>
          <w:sz w:val="28"/>
          <w:szCs w:val="28"/>
          <w:lang w:eastAsia="ru-RU"/>
        </w:rPr>
        <w:t>Акбулакском</w:t>
      </w:r>
      <w:proofErr w:type="spellEnd"/>
      <w:r w:rsidRPr="00B056BF">
        <w:rPr>
          <w:rFonts w:ascii="Times New Roman" w:eastAsia="Times New Roman" w:hAnsi="Times New Roman" w:cs="Times New Roman"/>
          <w:sz w:val="28"/>
          <w:szCs w:val="28"/>
          <w:lang w:eastAsia="ru-RU"/>
        </w:rPr>
        <w:t xml:space="preserve">, Домбаровском и </w:t>
      </w:r>
      <w:proofErr w:type="spellStart"/>
      <w:r w:rsidRPr="00B056BF">
        <w:rPr>
          <w:rFonts w:ascii="Times New Roman" w:eastAsia="Times New Roman" w:hAnsi="Times New Roman" w:cs="Times New Roman"/>
          <w:sz w:val="28"/>
          <w:szCs w:val="28"/>
          <w:lang w:eastAsia="ru-RU"/>
        </w:rPr>
        <w:t>Кваркенском</w:t>
      </w:r>
      <w:proofErr w:type="spellEnd"/>
      <w:r w:rsidRPr="00B056BF">
        <w:rPr>
          <w:rFonts w:ascii="Times New Roman" w:eastAsia="Times New Roman" w:hAnsi="Times New Roman" w:cs="Times New Roman"/>
          <w:sz w:val="28"/>
          <w:szCs w:val="28"/>
          <w:lang w:eastAsia="ru-RU"/>
        </w:rPr>
        <w:t xml:space="preserve"> районах. </w:t>
      </w:r>
    </w:p>
    <w:p w:rsidR="00084800" w:rsidRPr="00CB3778" w:rsidRDefault="00B056BF"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Вместе с тем с</w:t>
      </w:r>
      <w:r w:rsidR="00775AFE" w:rsidRPr="00CB3778">
        <w:rPr>
          <w:rFonts w:ascii="Times New Roman" w:eastAsia="Times New Roman" w:hAnsi="Times New Roman" w:cs="Times New Roman"/>
          <w:sz w:val="28"/>
          <w:szCs w:val="28"/>
          <w:lang w:eastAsia="ru-RU"/>
        </w:rPr>
        <w:t xml:space="preserve">ледует отметить развитие гражданской активности на селе. </w:t>
      </w:r>
      <w:r w:rsidR="00084800" w:rsidRPr="00CB3778">
        <w:rPr>
          <w:rFonts w:ascii="Times New Roman" w:eastAsia="Times New Roman" w:hAnsi="Times New Roman" w:cs="Times New Roman"/>
          <w:sz w:val="28"/>
          <w:szCs w:val="28"/>
          <w:lang w:eastAsia="ru-RU"/>
        </w:rPr>
        <w:t>У</w:t>
      </w:r>
      <w:r w:rsidR="00775AFE" w:rsidRPr="00CB3778">
        <w:rPr>
          <w:rFonts w:ascii="Times New Roman" w:eastAsia="Times New Roman" w:hAnsi="Times New Roman" w:cs="Times New Roman"/>
          <w:sz w:val="28"/>
          <w:szCs w:val="28"/>
          <w:lang w:eastAsia="ru-RU"/>
        </w:rPr>
        <w:t>частники круглого стола «Развитие гражданской активности на селе: «Инициативное бюджетирование» и иные возможности привлечения финансовых ресурсов»,  проведенного в октябре 2018 года Общественной палатой области с министерством финансов Оренбургской области</w:t>
      </w:r>
      <w:r w:rsidR="00A30B3C">
        <w:rPr>
          <w:rFonts w:ascii="Times New Roman" w:eastAsia="Times New Roman" w:hAnsi="Times New Roman" w:cs="Times New Roman"/>
          <w:sz w:val="28"/>
          <w:szCs w:val="28"/>
          <w:lang w:eastAsia="ru-RU"/>
        </w:rPr>
        <w:t>,</w:t>
      </w:r>
      <w:r w:rsidR="001F583A" w:rsidRPr="00CB3778">
        <w:rPr>
          <w:rFonts w:ascii="Times New Roman" w:eastAsia="Times New Roman" w:hAnsi="Times New Roman" w:cs="Times New Roman"/>
          <w:sz w:val="28"/>
          <w:szCs w:val="28"/>
          <w:lang w:eastAsia="ru-RU"/>
        </w:rPr>
        <w:t xml:space="preserve"> </w:t>
      </w:r>
      <w:r w:rsidR="00084800" w:rsidRPr="00CB3778">
        <w:rPr>
          <w:rFonts w:ascii="Times New Roman" w:eastAsia="Times New Roman" w:hAnsi="Times New Roman" w:cs="Times New Roman"/>
          <w:sz w:val="28"/>
          <w:szCs w:val="28"/>
          <w:lang w:eastAsia="ru-RU"/>
        </w:rPr>
        <w:t>отмечали, что в</w:t>
      </w:r>
      <w:r w:rsidR="00775AFE" w:rsidRPr="00CB3778">
        <w:rPr>
          <w:rFonts w:ascii="Times New Roman" w:eastAsia="Times New Roman" w:hAnsi="Times New Roman" w:cs="Times New Roman"/>
          <w:sz w:val="28"/>
          <w:szCs w:val="28"/>
          <w:lang w:eastAsia="ru-RU"/>
        </w:rPr>
        <w:t xml:space="preserve"> области реализуется достаточно большое количество проектов, программ и инициатив (как государственных, так и общественных), направленных на сохранение и развитие сельских территорий. Наиболее эффективным является проект   «</w:t>
      </w:r>
      <w:proofErr w:type="gramStart"/>
      <w:r w:rsidR="00775AFE" w:rsidRPr="00CB3778">
        <w:rPr>
          <w:rFonts w:ascii="Times New Roman" w:eastAsia="Times New Roman" w:hAnsi="Times New Roman" w:cs="Times New Roman"/>
          <w:sz w:val="28"/>
          <w:szCs w:val="28"/>
          <w:lang w:eastAsia="ru-RU"/>
        </w:rPr>
        <w:t>Инициативное</w:t>
      </w:r>
      <w:proofErr w:type="gramEnd"/>
      <w:r w:rsidR="00775AFE" w:rsidRPr="00CB3778">
        <w:rPr>
          <w:rFonts w:ascii="Times New Roman" w:eastAsia="Times New Roman" w:hAnsi="Times New Roman" w:cs="Times New Roman"/>
          <w:sz w:val="28"/>
          <w:szCs w:val="28"/>
          <w:lang w:eastAsia="ru-RU"/>
        </w:rPr>
        <w:t xml:space="preserve"> бюджетирование».</w:t>
      </w:r>
    </w:p>
    <w:p w:rsidR="00084800" w:rsidRPr="00CB3778"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Спортивные объекты и детские площадки, водоснабжение, дороги, озеленение, освещение, содержание мест захоронения, памятники истории и культуры — перечень направлений, по которым жители региона могут выдвинуть свои заявки в рамках конкурса общественных проектов, весьма обширен.</w:t>
      </w:r>
      <w:r w:rsidR="00DF4B4C" w:rsidRPr="00CB3778">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В 201</w:t>
      </w:r>
      <w:r w:rsidR="00DF4B4C" w:rsidRPr="00CB3778">
        <w:rPr>
          <w:rFonts w:ascii="Times New Roman" w:eastAsia="Times New Roman" w:hAnsi="Times New Roman" w:cs="Times New Roman"/>
          <w:sz w:val="28"/>
          <w:szCs w:val="28"/>
          <w:lang w:eastAsia="ru-RU"/>
        </w:rPr>
        <w:t>8</w:t>
      </w:r>
      <w:r w:rsidRPr="00CB3778">
        <w:rPr>
          <w:rFonts w:ascii="Times New Roman" w:eastAsia="Times New Roman" w:hAnsi="Times New Roman" w:cs="Times New Roman"/>
          <w:sz w:val="28"/>
          <w:szCs w:val="28"/>
          <w:lang w:eastAsia="ru-RU"/>
        </w:rPr>
        <w:t xml:space="preserve"> году в рамках </w:t>
      </w:r>
      <w:proofErr w:type="gramStart"/>
      <w:r w:rsidRPr="00CB3778">
        <w:rPr>
          <w:rFonts w:ascii="Times New Roman" w:eastAsia="Times New Roman" w:hAnsi="Times New Roman" w:cs="Times New Roman"/>
          <w:sz w:val="28"/>
          <w:szCs w:val="28"/>
          <w:lang w:eastAsia="ru-RU"/>
        </w:rPr>
        <w:t>проекта поддержки инициатив населения муниципальных образований</w:t>
      </w:r>
      <w:proofErr w:type="gramEnd"/>
      <w:r w:rsidRPr="00CB3778">
        <w:rPr>
          <w:rFonts w:ascii="Times New Roman" w:eastAsia="Times New Roman" w:hAnsi="Times New Roman" w:cs="Times New Roman"/>
          <w:sz w:val="28"/>
          <w:szCs w:val="28"/>
          <w:lang w:eastAsia="ru-RU"/>
        </w:rPr>
        <w:t xml:space="preserve"> в Оренбургской области при бюджетном </w:t>
      </w:r>
      <w:proofErr w:type="spellStart"/>
      <w:r w:rsidRPr="00CB3778">
        <w:rPr>
          <w:rFonts w:ascii="Times New Roman" w:eastAsia="Times New Roman" w:hAnsi="Times New Roman" w:cs="Times New Roman"/>
          <w:sz w:val="28"/>
          <w:szCs w:val="28"/>
          <w:lang w:eastAsia="ru-RU"/>
        </w:rPr>
        <w:t>софинансировании</w:t>
      </w:r>
      <w:proofErr w:type="spellEnd"/>
      <w:r w:rsidRPr="00CB3778">
        <w:rPr>
          <w:rFonts w:ascii="Times New Roman" w:eastAsia="Times New Roman" w:hAnsi="Times New Roman" w:cs="Times New Roman"/>
          <w:sz w:val="28"/>
          <w:szCs w:val="28"/>
          <w:lang w:eastAsia="ru-RU"/>
        </w:rPr>
        <w:t xml:space="preserve"> было реализовано 3</w:t>
      </w:r>
      <w:r w:rsidR="00442064" w:rsidRPr="00CB3778">
        <w:rPr>
          <w:rFonts w:ascii="Times New Roman" w:eastAsia="Times New Roman" w:hAnsi="Times New Roman" w:cs="Times New Roman"/>
          <w:sz w:val="28"/>
          <w:szCs w:val="28"/>
          <w:lang w:eastAsia="ru-RU"/>
        </w:rPr>
        <w:t>8</w:t>
      </w:r>
      <w:r w:rsidRPr="00CB3778">
        <w:rPr>
          <w:rFonts w:ascii="Times New Roman" w:eastAsia="Times New Roman" w:hAnsi="Times New Roman" w:cs="Times New Roman"/>
          <w:sz w:val="28"/>
          <w:szCs w:val="28"/>
          <w:lang w:eastAsia="ru-RU"/>
        </w:rPr>
        <w:t> проект</w:t>
      </w:r>
      <w:r w:rsidR="00442064" w:rsidRPr="00CB3778">
        <w:rPr>
          <w:rFonts w:ascii="Times New Roman" w:eastAsia="Times New Roman" w:hAnsi="Times New Roman" w:cs="Times New Roman"/>
          <w:sz w:val="28"/>
          <w:szCs w:val="28"/>
          <w:lang w:eastAsia="ru-RU"/>
        </w:rPr>
        <w:t>ов</w:t>
      </w:r>
      <w:r w:rsidRPr="00CB3778">
        <w:rPr>
          <w:rFonts w:ascii="Times New Roman" w:eastAsia="Times New Roman" w:hAnsi="Times New Roman" w:cs="Times New Roman"/>
          <w:sz w:val="28"/>
          <w:szCs w:val="28"/>
          <w:lang w:eastAsia="ru-RU"/>
        </w:rPr>
        <w:t>, в 201</w:t>
      </w:r>
      <w:r w:rsidR="00DF4B4C" w:rsidRPr="00CB3778">
        <w:rPr>
          <w:rFonts w:ascii="Times New Roman" w:eastAsia="Times New Roman" w:hAnsi="Times New Roman" w:cs="Times New Roman"/>
          <w:sz w:val="28"/>
          <w:szCs w:val="28"/>
          <w:lang w:eastAsia="ru-RU"/>
        </w:rPr>
        <w:t>7</w:t>
      </w:r>
      <w:r w:rsidR="00CB3CDF" w:rsidRPr="00CB3778">
        <w:rPr>
          <w:rFonts w:ascii="Times New Roman" w:eastAsia="Times New Roman" w:hAnsi="Times New Roman" w:cs="Times New Roman"/>
          <w:sz w:val="28"/>
          <w:szCs w:val="28"/>
          <w:lang w:eastAsia="ru-RU"/>
        </w:rPr>
        <w:t xml:space="preserve"> году </w:t>
      </w:r>
      <w:r w:rsidRPr="00CB3778">
        <w:rPr>
          <w:rFonts w:ascii="Times New Roman" w:eastAsia="Times New Roman" w:hAnsi="Times New Roman" w:cs="Times New Roman"/>
          <w:sz w:val="28"/>
          <w:szCs w:val="28"/>
          <w:lang w:eastAsia="ru-RU"/>
        </w:rPr>
        <w:t>-   3</w:t>
      </w:r>
      <w:r w:rsidR="00DF4B4C" w:rsidRPr="00CB3778">
        <w:rPr>
          <w:rFonts w:ascii="Times New Roman" w:eastAsia="Times New Roman" w:hAnsi="Times New Roman" w:cs="Times New Roman"/>
          <w:sz w:val="28"/>
          <w:szCs w:val="28"/>
          <w:lang w:eastAsia="ru-RU"/>
        </w:rPr>
        <w:t>2</w:t>
      </w:r>
      <w:r w:rsidRPr="00CB3778">
        <w:rPr>
          <w:rFonts w:ascii="Times New Roman" w:eastAsia="Times New Roman" w:hAnsi="Times New Roman" w:cs="Times New Roman"/>
          <w:sz w:val="28"/>
          <w:szCs w:val="28"/>
          <w:lang w:eastAsia="ru-RU"/>
        </w:rPr>
        <w:t xml:space="preserve">.  На данные цели в областном бюджете ежегодно предусматривалось 30 </w:t>
      </w:r>
      <w:proofErr w:type="gramStart"/>
      <w:r w:rsidRPr="00CB3778">
        <w:rPr>
          <w:rFonts w:ascii="Times New Roman" w:eastAsia="Times New Roman" w:hAnsi="Times New Roman" w:cs="Times New Roman"/>
          <w:sz w:val="28"/>
          <w:szCs w:val="28"/>
          <w:lang w:eastAsia="ru-RU"/>
        </w:rPr>
        <w:t>млн</w:t>
      </w:r>
      <w:proofErr w:type="gramEnd"/>
      <w:r w:rsidRPr="00CB3778">
        <w:rPr>
          <w:rFonts w:ascii="Times New Roman" w:eastAsia="Times New Roman" w:hAnsi="Times New Roman" w:cs="Times New Roman"/>
          <w:sz w:val="28"/>
          <w:szCs w:val="28"/>
          <w:lang w:eastAsia="ru-RU"/>
        </w:rPr>
        <w:t xml:space="preserve"> рублей. </w:t>
      </w:r>
    </w:p>
    <w:p w:rsidR="00084800"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На 2019 год б</w:t>
      </w:r>
      <w:r w:rsidRPr="00775AFE">
        <w:rPr>
          <w:rFonts w:ascii="Times New Roman" w:eastAsia="Times New Roman" w:hAnsi="Times New Roman" w:cs="Times New Roman"/>
          <w:sz w:val="28"/>
          <w:szCs w:val="28"/>
          <w:lang w:eastAsia="ru-RU"/>
        </w:rPr>
        <w:t>ыла принята 121 заявка из 10 городских округов и 26 муниципальных районов области. Победителями конкурсного отбора стали 69 проектов, на которые планируется направить 49</w:t>
      </w:r>
      <w:r w:rsidR="004B4B2B">
        <w:rPr>
          <w:rFonts w:ascii="Times New Roman" w:eastAsia="Times New Roman" w:hAnsi="Times New Roman" w:cs="Times New Roman"/>
          <w:sz w:val="28"/>
          <w:szCs w:val="28"/>
          <w:lang w:eastAsia="ru-RU"/>
        </w:rPr>
        <w:t>,6</w:t>
      </w:r>
      <w:r w:rsidRPr="00775AFE">
        <w:rPr>
          <w:rFonts w:ascii="Times New Roman" w:eastAsia="Times New Roman" w:hAnsi="Times New Roman" w:cs="Times New Roman"/>
          <w:sz w:val="28"/>
          <w:szCs w:val="28"/>
          <w:lang w:eastAsia="ru-RU"/>
        </w:rPr>
        <w:t xml:space="preserve"> млн. рублей из областного бюджета. </w:t>
      </w:r>
      <w:r w:rsidR="00B91D27" w:rsidRPr="00775AFE">
        <w:rPr>
          <w:rFonts w:ascii="Times New Roman" w:eastAsia="Times New Roman" w:hAnsi="Times New Roman" w:cs="Times New Roman"/>
          <w:sz w:val="28"/>
          <w:szCs w:val="28"/>
          <w:lang w:eastAsia="ru-RU"/>
        </w:rPr>
        <w:t xml:space="preserve">Лидером в </w:t>
      </w:r>
      <w:proofErr w:type="gramStart"/>
      <w:r w:rsidR="00B91D27" w:rsidRPr="00775AFE">
        <w:rPr>
          <w:rFonts w:ascii="Times New Roman" w:eastAsia="Times New Roman" w:hAnsi="Times New Roman" w:cs="Times New Roman"/>
          <w:sz w:val="28"/>
          <w:szCs w:val="28"/>
          <w:lang w:eastAsia="ru-RU"/>
        </w:rPr>
        <w:t>инициативном</w:t>
      </w:r>
      <w:proofErr w:type="gramEnd"/>
      <w:r w:rsidR="00B91D27" w:rsidRPr="00775AFE">
        <w:rPr>
          <w:rFonts w:ascii="Times New Roman" w:eastAsia="Times New Roman" w:hAnsi="Times New Roman" w:cs="Times New Roman"/>
          <w:sz w:val="28"/>
          <w:szCs w:val="28"/>
          <w:lang w:eastAsia="ru-RU"/>
        </w:rPr>
        <w:t xml:space="preserve"> бюджетировании является </w:t>
      </w:r>
      <w:proofErr w:type="spellStart"/>
      <w:r w:rsidR="00B91D27" w:rsidRPr="00775AFE">
        <w:rPr>
          <w:rFonts w:ascii="Times New Roman" w:eastAsia="Times New Roman" w:hAnsi="Times New Roman" w:cs="Times New Roman"/>
          <w:sz w:val="28"/>
          <w:szCs w:val="28"/>
          <w:lang w:eastAsia="ru-RU"/>
        </w:rPr>
        <w:t>Шарлыкский</w:t>
      </w:r>
      <w:proofErr w:type="spellEnd"/>
      <w:r w:rsidR="00B91D27" w:rsidRPr="00775AFE">
        <w:rPr>
          <w:rFonts w:ascii="Times New Roman" w:eastAsia="Times New Roman" w:hAnsi="Times New Roman" w:cs="Times New Roman"/>
          <w:sz w:val="28"/>
          <w:szCs w:val="28"/>
          <w:lang w:eastAsia="ru-RU"/>
        </w:rPr>
        <w:t xml:space="preserve"> район.</w:t>
      </w:r>
      <w:r w:rsidR="00B91D27" w:rsidRPr="00CB3778">
        <w:rPr>
          <w:rFonts w:ascii="Times New Roman" w:eastAsia="Times New Roman" w:hAnsi="Times New Roman" w:cs="Times New Roman"/>
          <w:sz w:val="28"/>
          <w:szCs w:val="28"/>
          <w:lang w:eastAsia="ru-RU"/>
        </w:rPr>
        <w:t xml:space="preserve"> </w:t>
      </w:r>
    </w:p>
    <w:p w:rsidR="00B91D27"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Проект «</w:t>
      </w:r>
      <w:proofErr w:type="gramStart"/>
      <w:r w:rsidRPr="00CB3778">
        <w:rPr>
          <w:rFonts w:ascii="Times New Roman" w:eastAsia="Times New Roman" w:hAnsi="Times New Roman" w:cs="Times New Roman"/>
          <w:sz w:val="28"/>
          <w:szCs w:val="28"/>
          <w:lang w:eastAsia="ru-RU"/>
        </w:rPr>
        <w:t>Инициативное</w:t>
      </w:r>
      <w:proofErr w:type="gramEnd"/>
      <w:r w:rsidRPr="00CB3778">
        <w:rPr>
          <w:rFonts w:ascii="Times New Roman" w:eastAsia="Times New Roman" w:hAnsi="Times New Roman" w:cs="Times New Roman"/>
          <w:sz w:val="28"/>
          <w:szCs w:val="28"/>
          <w:lang w:eastAsia="ru-RU"/>
        </w:rPr>
        <w:t xml:space="preserve"> бюджетирование» вызывает у общественности живой интерес, поскольку помимо видимой цели — улучшения среды проживания, достигается и задача развития гражданского общества: проект пробуждает гражданскую инициативу, формирует институты гражданского общества на первичном уровне.</w:t>
      </w:r>
      <w:r w:rsidR="00425E58">
        <w:rPr>
          <w:rFonts w:ascii="Times New Roman" w:eastAsia="Times New Roman" w:hAnsi="Times New Roman" w:cs="Times New Roman"/>
          <w:sz w:val="28"/>
          <w:szCs w:val="28"/>
          <w:lang w:eastAsia="ru-RU"/>
        </w:rPr>
        <w:t xml:space="preserve"> </w:t>
      </w:r>
    </w:p>
    <w:p w:rsidR="00AA72F9" w:rsidRDefault="00AA72F9" w:rsidP="00D044BE">
      <w:pPr>
        <w:spacing w:after="0" w:line="240" w:lineRule="auto"/>
        <w:ind w:firstLine="709"/>
        <w:jc w:val="both"/>
        <w:rPr>
          <w:rFonts w:ascii="Times New Roman" w:eastAsia="Times New Roman" w:hAnsi="Times New Roman" w:cs="Times New Roman"/>
          <w:sz w:val="28"/>
          <w:szCs w:val="28"/>
          <w:lang w:eastAsia="ru-RU"/>
        </w:rPr>
      </w:pPr>
      <w:r w:rsidRPr="00912779">
        <w:rPr>
          <w:rFonts w:ascii="Times New Roman" w:eastAsia="Times New Roman" w:hAnsi="Times New Roman" w:cs="Times New Roman"/>
          <w:sz w:val="28"/>
          <w:szCs w:val="28"/>
          <w:lang w:eastAsia="ru-RU"/>
        </w:rPr>
        <w:t xml:space="preserve">Молодая жительница села </w:t>
      </w:r>
      <w:proofErr w:type="spellStart"/>
      <w:r w:rsidRPr="00912779">
        <w:rPr>
          <w:rFonts w:ascii="Times New Roman" w:eastAsia="Times New Roman" w:hAnsi="Times New Roman" w:cs="Times New Roman"/>
          <w:sz w:val="28"/>
          <w:szCs w:val="28"/>
          <w:lang w:eastAsia="ru-RU"/>
        </w:rPr>
        <w:t>Кирсановка</w:t>
      </w:r>
      <w:proofErr w:type="spellEnd"/>
      <w:r w:rsidRPr="00912779">
        <w:rPr>
          <w:rFonts w:ascii="Times New Roman" w:eastAsia="Times New Roman" w:hAnsi="Times New Roman" w:cs="Times New Roman"/>
          <w:sz w:val="28"/>
          <w:szCs w:val="28"/>
          <w:lang w:eastAsia="ru-RU"/>
        </w:rPr>
        <w:t xml:space="preserve"> из Тоцкого района, председатель НКО «Твори добро» Погорельских Кристина реализовала проект «Тропа здоровья».  Силами жителей села, учащимися техникума, школьниками, военнослужащими Тоцкого гарнизона    благоустроили заброшенный яблоневый сад в поселке Молодежный, оборудовали в саду площадки для занятий пожилым людям и всем желающим  оздоровительными видами спорта, проведения культурных мероприятий. Около 80 ветеранов труда воспользовались этими услугами.</w:t>
      </w:r>
      <w:r>
        <w:rPr>
          <w:rFonts w:ascii="Times New Roman" w:eastAsia="Times New Roman" w:hAnsi="Times New Roman" w:cs="Times New Roman"/>
          <w:sz w:val="28"/>
          <w:szCs w:val="28"/>
          <w:lang w:eastAsia="ru-RU"/>
        </w:rPr>
        <w:t xml:space="preserve"> </w:t>
      </w:r>
    </w:p>
    <w:p w:rsidR="00084800" w:rsidRDefault="00AA72F9"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29295C" w:rsidRPr="00912779">
        <w:rPr>
          <w:rFonts w:ascii="Times New Roman" w:eastAsia="Times New Roman" w:hAnsi="Times New Roman" w:cs="Times New Roman"/>
          <w:sz w:val="28"/>
          <w:szCs w:val="28"/>
          <w:lang w:eastAsia="ru-RU"/>
        </w:rPr>
        <w:t xml:space="preserve">аленькое село Андреевка </w:t>
      </w:r>
      <w:proofErr w:type="spellStart"/>
      <w:r w:rsidR="0029295C" w:rsidRPr="00912779">
        <w:rPr>
          <w:rFonts w:ascii="Times New Roman" w:eastAsia="Times New Roman" w:hAnsi="Times New Roman" w:cs="Times New Roman"/>
          <w:sz w:val="28"/>
          <w:szCs w:val="28"/>
          <w:lang w:eastAsia="ru-RU"/>
        </w:rPr>
        <w:t>Саракташского</w:t>
      </w:r>
      <w:proofErr w:type="spellEnd"/>
      <w:r w:rsidR="0029295C" w:rsidRPr="00912779">
        <w:rPr>
          <w:rFonts w:ascii="Times New Roman" w:eastAsia="Times New Roman" w:hAnsi="Times New Roman" w:cs="Times New Roman"/>
          <w:sz w:val="28"/>
          <w:szCs w:val="28"/>
          <w:lang w:eastAsia="ru-RU"/>
        </w:rPr>
        <w:t xml:space="preserve"> района хорошо знают не только в области, но и далеко за ее пределами – в Москве и</w:t>
      </w:r>
      <w:proofErr w:type="gramStart"/>
      <w:r w:rsidR="0029295C" w:rsidRPr="00912779">
        <w:rPr>
          <w:rFonts w:ascii="Times New Roman" w:eastAsia="Times New Roman" w:hAnsi="Times New Roman" w:cs="Times New Roman"/>
          <w:sz w:val="28"/>
          <w:szCs w:val="28"/>
          <w:lang w:eastAsia="ru-RU"/>
        </w:rPr>
        <w:t xml:space="preserve"> С</w:t>
      </w:r>
      <w:proofErr w:type="gramEnd"/>
      <w:r w:rsidR="0029295C" w:rsidRPr="00912779">
        <w:rPr>
          <w:rFonts w:ascii="Times New Roman" w:eastAsia="Times New Roman" w:hAnsi="Times New Roman" w:cs="Times New Roman"/>
          <w:sz w:val="28"/>
          <w:szCs w:val="28"/>
          <w:lang w:eastAsia="ru-RU"/>
        </w:rPr>
        <w:t xml:space="preserve">анкт – Петербурге. Продукция семейной фермы – перепелиные яйца, уникальная домашняя лапша, мармелад и многое другое не только очень вкусная, но и полезная. Глава хозяйства Андрей Михайлович Лунин активно осваивает и экотуризм, востребованный горожанами, уставшими от суеты и шума города. Живописная природа Андреевки, предгорья Урала на границе с Башкирией, располагают к уютному отдыху. Для туристов созданы все условия  - домашняя кухня, купание, рыбалка, поход за грибами и ягодами, прогулки по лесу, посещение семейной фермы. Жизнь семьи Луниных символизирует чистоту и </w:t>
      </w:r>
      <w:proofErr w:type="spellStart"/>
      <w:r w:rsidR="0029295C" w:rsidRPr="00912779">
        <w:rPr>
          <w:rFonts w:ascii="Times New Roman" w:eastAsia="Times New Roman" w:hAnsi="Times New Roman" w:cs="Times New Roman"/>
          <w:sz w:val="28"/>
          <w:szCs w:val="28"/>
          <w:lang w:eastAsia="ru-RU"/>
        </w:rPr>
        <w:t>экологичность</w:t>
      </w:r>
      <w:proofErr w:type="spellEnd"/>
      <w:r w:rsidR="0029295C" w:rsidRPr="00912779">
        <w:rPr>
          <w:rFonts w:ascii="Times New Roman" w:eastAsia="Times New Roman" w:hAnsi="Times New Roman" w:cs="Times New Roman"/>
          <w:sz w:val="28"/>
          <w:szCs w:val="28"/>
          <w:lang w:eastAsia="ru-RU"/>
        </w:rPr>
        <w:t>, традиционную тихую неспешную русскую деревню, край тружеников, мудрых и сильных своими корнями.</w:t>
      </w:r>
      <w:r w:rsidR="00C55C14">
        <w:rPr>
          <w:rFonts w:ascii="Times New Roman" w:eastAsia="Times New Roman" w:hAnsi="Times New Roman" w:cs="Times New Roman"/>
          <w:sz w:val="28"/>
          <w:szCs w:val="28"/>
          <w:lang w:eastAsia="ru-RU"/>
        </w:rPr>
        <w:t xml:space="preserve"> </w:t>
      </w:r>
    </w:p>
    <w:p w:rsidR="00292D0D"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Находят всестороннюю поддержку инициативы сельских жителей по созданию крестьянских (фермерских) хозяйств, семейных животноводческих ферм, развитию сельскохозяйственных потребительских кооперативов. Только в 2018 году на эти направления выделено бюджетных средств на  373 миллиона рублей,  их получили 57 начинающих фермеров, 15 семейных ферм, 5 кооперативов.</w:t>
      </w:r>
    </w:p>
    <w:p w:rsidR="00084800" w:rsidRPr="00CB3778"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Предоставлена возможность использования ресурсов </w:t>
      </w:r>
      <w:proofErr w:type="spellStart"/>
      <w:r w:rsidRPr="00CB3778">
        <w:rPr>
          <w:rFonts w:ascii="Times New Roman" w:eastAsia="Times New Roman" w:hAnsi="Times New Roman" w:cs="Times New Roman"/>
          <w:sz w:val="28"/>
          <w:szCs w:val="28"/>
          <w:lang w:eastAsia="ru-RU"/>
        </w:rPr>
        <w:t>грантового</w:t>
      </w:r>
      <w:proofErr w:type="spellEnd"/>
      <w:r w:rsidRPr="00CB3778">
        <w:rPr>
          <w:rFonts w:ascii="Times New Roman" w:eastAsia="Times New Roman" w:hAnsi="Times New Roman" w:cs="Times New Roman"/>
          <w:sz w:val="28"/>
          <w:szCs w:val="28"/>
          <w:lang w:eastAsia="ru-RU"/>
        </w:rPr>
        <w:t xml:space="preserve">  фонда Президента Российской Федерации, программы развития Фондов местных сообществ. </w:t>
      </w:r>
    </w:p>
    <w:p w:rsidR="00084800" w:rsidRPr="00CB3778"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Реализации инициативы граждан, вовлечени</w:t>
      </w:r>
      <w:r w:rsidR="002E6981">
        <w:rPr>
          <w:rFonts w:ascii="Times New Roman" w:eastAsia="Times New Roman" w:hAnsi="Times New Roman" w:cs="Times New Roman"/>
          <w:sz w:val="28"/>
          <w:szCs w:val="28"/>
          <w:lang w:eastAsia="ru-RU"/>
        </w:rPr>
        <w:t>ю</w:t>
      </w:r>
      <w:r w:rsidRPr="00CB3778">
        <w:rPr>
          <w:rFonts w:ascii="Times New Roman" w:eastAsia="Times New Roman" w:hAnsi="Times New Roman" w:cs="Times New Roman"/>
          <w:sz w:val="28"/>
          <w:szCs w:val="28"/>
          <w:lang w:eastAsia="ru-RU"/>
        </w:rPr>
        <w:t xml:space="preserve"> населения в осуществление местного самоуправления способствует институт сельских старост. 124 административных центра сельских поселений  было  сокращено в результате проведенной реформы территориальной организации местного самоуправления. Чтобы не оставить   жителей  мелких сел и деревень один на один со всеми проблемами,  был введен институт сельских старост – самой близкой к народу властью</w:t>
      </w:r>
      <w:r w:rsidR="002E6981">
        <w:rPr>
          <w:rFonts w:ascii="Times New Roman" w:eastAsia="Times New Roman" w:hAnsi="Times New Roman" w:cs="Times New Roman"/>
          <w:sz w:val="28"/>
          <w:szCs w:val="28"/>
          <w:lang w:eastAsia="ru-RU"/>
        </w:rPr>
        <w:t>, основанной на активном участии</w:t>
      </w:r>
      <w:r w:rsidRPr="00CB3778">
        <w:rPr>
          <w:rFonts w:ascii="Times New Roman" w:eastAsia="Times New Roman" w:hAnsi="Times New Roman" w:cs="Times New Roman"/>
          <w:sz w:val="28"/>
          <w:szCs w:val="28"/>
          <w:lang w:eastAsia="ru-RU"/>
        </w:rPr>
        <w:t xml:space="preserve"> людей в процессе самоуправления. </w:t>
      </w:r>
    </w:p>
    <w:p w:rsidR="00084800" w:rsidRPr="00CB3778"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настоящее время в области насчитывается 1708 населенных пунктов, в 515 из них или 30,5% от общего числа населенных пункт</w:t>
      </w:r>
      <w:r w:rsidR="002E6981">
        <w:rPr>
          <w:rFonts w:ascii="Times New Roman" w:eastAsia="Times New Roman" w:hAnsi="Times New Roman" w:cs="Times New Roman"/>
          <w:sz w:val="28"/>
          <w:szCs w:val="28"/>
          <w:lang w:eastAsia="ru-RU"/>
        </w:rPr>
        <w:t xml:space="preserve">ов области, действуют старосты. </w:t>
      </w:r>
      <w:r w:rsidRPr="00CB3778">
        <w:rPr>
          <w:rFonts w:ascii="Times New Roman" w:eastAsia="Times New Roman" w:hAnsi="Times New Roman" w:cs="Times New Roman"/>
          <w:sz w:val="28"/>
          <w:szCs w:val="28"/>
          <w:lang w:eastAsia="ru-RU"/>
        </w:rPr>
        <w:t xml:space="preserve">Старосты не являются государственными или муниципальными служащими и работают на безвозмездной основе. Их деятельности уделяется большое внимание со стороны органов власти, оказывается всесторонняя поддержка, изучается и распространяется опыт работы, проводятся слеты, семинары. Плодотворно работают старосты в Красногвардейском, Александровском, </w:t>
      </w:r>
      <w:proofErr w:type="spellStart"/>
      <w:r w:rsidRPr="00CB3778">
        <w:rPr>
          <w:rFonts w:ascii="Times New Roman" w:eastAsia="Times New Roman" w:hAnsi="Times New Roman" w:cs="Times New Roman"/>
          <w:sz w:val="28"/>
          <w:szCs w:val="28"/>
          <w:lang w:eastAsia="ru-RU"/>
        </w:rPr>
        <w:t>Саракташском</w:t>
      </w:r>
      <w:proofErr w:type="spellEnd"/>
      <w:r w:rsidRPr="00CB3778">
        <w:rPr>
          <w:rFonts w:ascii="Times New Roman" w:eastAsia="Times New Roman" w:hAnsi="Times New Roman" w:cs="Times New Roman"/>
          <w:sz w:val="28"/>
          <w:szCs w:val="28"/>
          <w:lang w:eastAsia="ru-RU"/>
        </w:rPr>
        <w:t xml:space="preserve"> районах.</w:t>
      </w:r>
      <w:r w:rsidR="00DF4B4C" w:rsidRPr="00CB3778">
        <w:rPr>
          <w:rFonts w:ascii="Times New Roman" w:eastAsia="Times New Roman" w:hAnsi="Times New Roman" w:cs="Times New Roman"/>
          <w:sz w:val="28"/>
          <w:szCs w:val="28"/>
          <w:lang w:eastAsia="ru-RU"/>
        </w:rPr>
        <w:t xml:space="preserve"> </w:t>
      </w:r>
    </w:p>
    <w:p w:rsidR="00084800" w:rsidRPr="00CB3778" w:rsidRDefault="00897C94"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w:t>
      </w:r>
      <w:r w:rsidR="00775AFE" w:rsidRPr="00CB3778">
        <w:rPr>
          <w:rFonts w:ascii="Times New Roman" w:eastAsia="Times New Roman" w:hAnsi="Times New Roman" w:cs="Times New Roman"/>
          <w:sz w:val="28"/>
          <w:szCs w:val="28"/>
          <w:lang w:eastAsia="ru-RU"/>
        </w:rPr>
        <w:t xml:space="preserve"> активность сельских жителей невысока. Население недостаточно информировано об имеющихся в регионе успешных практиках. </w:t>
      </w:r>
    </w:p>
    <w:p w:rsidR="00775AFE" w:rsidRDefault="00775AFE" w:rsidP="00D044BE">
      <w:pPr>
        <w:spacing w:after="0" w:line="240" w:lineRule="auto"/>
        <w:ind w:firstLine="709"/>
        <w:jc w:val="both"/>
        <w:rPr>
          <w:rFonts w:ascii="Times New Roman" w:eastAsia="Times New Roman" w:hAnsi="Times New Roman" w:cs="Times New Roman"/>
          <w:sz w:val="28"/>
          <w:szCs w:val="28"/>
          <w:lang w:eastAsia="ru-RU"/>
        </w:rPr>
      </w:pPr>
      <w:r w:rsidRPr="00775AFE">
        <w:rPr>
          <w:rFonts w:ascii="Times New Roman" w:eastAsia="Times New Roman" w:hAnsi="Times New Roman" w:cs="Times New Roman"/>
          <w:sz w:val="28"/>
          <w:szCs w:val="28"/>
          <w:lang w:eastAsia="ru-RU"/>
        </w:rPr>
        <w:t xml:space="preserve">Органам государственной власти, органам местного самоуправления Оренбургской области, общественным </w:t>
      </w:r>
      <w:r w:rsidR="00084800">
        <w:rPr>
          <w:rFonts w:ascii="Times New Roman" w:eastAsia="Times New Roman" w:hAnsi="Times New Roman" w:cs="Times New Roman"/>
          <w:sz w:val="28"/>
          <w:szCs w:val="28"/>
          <w:lang w:eastAsia="ru-RU"/>
        </w:rPr>
        <w:t>с</w:t>
      </w:r>
      <w:r w:rsidRPr="00775AFE">
        <w:rPr>
          <w:rFonts w:ascii="Times New Roman" w:eastAsia="Times New Roman" w:hAnsi="Times New Roman" w:cs="Times New Roman"/>
          <w:sz w:val="28"/>
          <w:szCs w:val="28"/>
          <w:lang w:eastAsia="ru-RU"/>
        </w:rPr>
        <w:t>оветам муниципальных образований, некоммерческим организациям следует полнее использовать потенциал инициативных граждан; рассматривать активность жителей на селе как фактор развития сельских территорий; тиражировать успешный опыт реализованных общественно значимых проектов  во всех сферах жизни сельской местности: сельскохозяйственное производство, фермерство,</w:t>
      </w:r>
      <w:r w:rsidR="00897C94">
        <w:rPr>
          <w:rFonts w:ascii="Times New Roman" w:eastAsia="Times New Roman" w:hAnsi="Times New Roman" w:cs="Times New Roman"/>
          <w:sz w:val="28"/>
          <w:szCs w:val="28"/>
          <w:lang w:eastAsia="ru-RU"/>
        </w:rPr>
        <w:t xml:space="preserve"> культура, образование;</w:t>
      </w:r>
      <w:r w:rsidRPr="00775AFE">
        <w:rPr>
          <w:rFonts w:ascii="Times New Roman" w:eastAsia="Times New Roman" w:hAnsi="Times New Roman" w:cs="Times New Roman"/>
          <w:sz w:val="28"/>
          <w:szCs w:val="28"/>
          <w:lang w:eastAsia="ru-RU"/>
        </w:rPr>
        <w:t xml:space="preserve">  формировать у молодежи позитивное отношение к сельской местности и сельскому образу жизни</w:t>
      </w:r>
      <w:r w:rsidR="0029295C">
        <w:rPr>
          <w:rFonts w:ascii="Times New Roman" w:eastAsia="Times New Roman" w:hAnsi="Times New Roman" w:cs="Times New Roman"/>
          <w:sz w:val="28"/>
          <w:szCs w:val="28"/>
          <w:lang w:eastAsia="ru-RU"/>
        </w:rPr>
        <w:t>.</w:t>
      </w:r>
    </w:p>
    <w:p w:rsidR="00664660" w:rsidRPr="00084800" w:rsidRDefault="00664660" w:rsidP="00D044BE">
      <w:pPr>
        <w:spacing w:after="0" w:line="240" w:lineRule="auto"/>
        <w:ind w:firstLine="709"/>
        <w:jc w:val="both"/>
        <w:rPr>
          <w:rFonts w:ascii="Times New Roman" w:eastAsia="Times New Roman" w:hAnsi="Times New Roman" w:cs="Times New Roman"/>
          <w:sz w:val="28"/>
          <w:szCs w:val="28"/>
          <w:lang w:eastAsia="ru-RU"/>
        </w:rPr>
      </w:pPr>
    </w:p>
    <w:p w:rsidR="00AF6B89" w:rsidRDefault="00AF6B89" w:rsidP="00D044BE">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D044BE">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D044BE">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D044BE">
      <w:pPr>
        <w:spacing w:after="0" w:line="240" w:lineRule="auto"/>
        <w:ind w:firstLine="709"/>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BE7D75" w:rsidRPr="00090127" w:rsidRDefault="00664660" w:rsidP="00D044BE">
      <w:pPr>
        <w:spacing w:after="0" w:line="240" w:lineRule="auto"/>
        <w:jc w:val="center"/>
        <w:rPr>
          <w:rFonts w:ascii="Times New Roman" w:eastAsia="Times New Roman" w:hAnsi="Times New Roman" w:cs="Times New Roman"/>
          <w:b/>
          <w:sz w:val="28"/>
          <w:szCs w:val="28"/>
          <w:lang w:eastAsia="ru-RU"/>
        </w:rPr>
      </w:pPr>
      <w:r w:rsidRPr="00090127">
        <w:rPr>
          <w:rFonts w:ascii="Times New Roman" w:eastAsia="Times New Roman" w:hAnsi="Times New Roman" w:cs="Times New Roman"/>
          <w:b/>
          <w:sz w:val="28"/>
          <w:szCs w:val="28"/>
          <w:lang w:eastAsia="ru-RU"/>
        </w:rPr>
        <w:t>Малое и среднее предпринимательство</w:t>
      </w:r>
    </w:p>
    <w:p w:rsidR="00BE7D75" w:rsidRPr="00090127" w:rsidRDefault="00BE7D75" w:rsidP="00CB3778">
      <w:pPr>
        <w:spacing w:after="0" w:line="240" w:lineRule="auto"/>
        <w:jc w:val="both"/>
        <w:rPr>
          <w:rFonts w:ascii="Times New Roman" w:eastAsia="Times New Roman" w:hAnsi="Times New Roman" w:cs="Times New Roman"/>
          <w:b/>
          <w:sz w:val="28"/>
          <w:szCs w:val="28"/>
          <w:lang w:eastAsia="ru-RU"/>
        </w:rPr>
      </w:pPr>
    </w:p>
    <w:p w:rsidR="00664660" w:rsidRDefault="00664660" w:rsidP="00D044BE">
      <w:pPr>
        <w:spacing w:after="0" w:line="240" w:lineRule="auto"/>
        <w:ind w:firstLine="709"/>
        <w:jc w:val="both"/>
        <w:rPr>
          <w:rFonts w:ascii="Times New Roman" w:eastAsia="Times New Roman" w:hAnsi="Times New Roman" w:cs="Times New Roman"/>
          <w:sz w:val="28"/>
          <w:szCs w:val="28"/>
          <w:lang w:eastAsia="ru-RU"/>
        </w:rPr>
      </w:pPr>
      <w:r w:rsidRPr="00F8229B">
        <w:rPr>
          <w:rFonts w:ascii="Times New Roman" w:eastAsia="Times New Roman" w:hAnsi="Times New Roman" w:cs="Times New Roman"/>
          <w:sz w:val="28"/>
          <w:szCs w:val="28"/>
          <w:lang w:eastAsia="ru-RU"/>
        </w:rPr>
        <w:t xml:space="preserve">За январь – декабрь 2018 года </w:t>
      </w:r>
      <w:r w:rsidRPr="00CB3778">
        <w:rPr>
          <w:rFonts w:ascii="Times New Roman" w:eastAsia="Times New Roman" w:hAnsi="Times New Roman" w:cs="Times New Roman"/>
          <w:sz w:val="28"/>
          <w:szCs w:val="28"/>
          <w:lang w:eastAsia="ru-RU"/>
        </w:rPr>
        <w:t>по сравнению с аналогичным периодом прошлого года основные показатели социально-экономического развития              области сложились следующим образом: индекс промышленного производства  составил – 104,1%;</w:t>
      </w:r>
      <w:r>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объем работ, выполненных по виду экономической деятельности «строительство», – 113,6%; ввод в действие жилых домов – 102,1%;</w:t>
      </w:r>
      <w:r>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объем платных услуг населению – 102,0%.*</w:t>
      </w:r>
    </w:p>
    <w:p w:rsidR="00235F3F" w:rsidRPr="00DD0321" w:rsidRDefault="00235F3F" w:rsidP="00CB3778">
      <w:pPr>
        <w:spacing w:after="0" w:line="240" w:lineRule="auto"/>
        <w:jc w:val="both"/>
        <w:rPr>
          <w:rFonts w:ascii="Times New Roman" w:eastAsia="Times New Roman" w:hAnsi="Times New Roman" w:cs="Times New Roman"/>
          <w:sz w:val="28"/>
          <w:szCs w:val="28"/>
          <w:lang w:eastAsia="ru-RU"/>
        </w:rPr>
      </w:pPr>
    </w:p>
    <w:p w:rsidR="00664660" w:rsidRPr="00235F3F" w:rsidRDefault="00664660" w:rsidP="00CB3778">
      <w:pPr>
        <w:spacing w:after="0" w:line="240" w:lineRule="auto"/>
        <w:jc w:val="both"/>
        <w:rPr>
          <w:rFonts w:ascii="Times New Roman" w:eastAsia="Times New Roman" w:hAnsi="Times New Roman" w:cs="Times New Roman"/>
          <w:sz w:val="18"/>
          <w:szCs w:val="18"/>
          <w:lang w:eastAsia="ru-RU"/>
        </w:rPr>
      </w:pPr>
      <w:r w:rsidRPr="00235F3F">
        <w:rPr>
          <w:rFonts w:ascii="Times New Roman" w:eastAsia="Times New Roman" w:hAnsi="Times New Roman" w:cs="Times New Roman"/>
          <w:sz w:val="18"/>
          <w:szCs w:val="18"/>
          <w:lang w:eastAsia="ru-RU"/>
        </w:rPr>
        <w:t xml:space="preserve">*Аналитическая записка  министерства экономического развития, промышленной политики и торговли Оренбургской области по итогам социально-экономического развития Оренбургской области </w:t>
      </w:r>
    </w:p>
    <w:p w:rsidR="00664660" w:rsidRDefault="00664660" w:rsidP="00CB3778">
      <w:pPr>
        <w:spacing w:after="0" w:line="240" w:lineRule="auto"/>
        <w:jc w:val="both"/>
        <w:rPr>
          <w:rFonts w:ascii="Times New Roman" w:eastAsia="Times New Roman" w:hAnsi="Times New Roman" w:cs="Times New Roman"/>
          <w:sz w:val="18"/>
          <w:szCs w:val="18"/>
          <w:lang w:eastAsia="ru-RU"/>
        </w:rPr>
      </w:pPr>
      <w:r w:rsidRPr="00235F3F">
        <w:rPr>
          <w:rFonts w:ascii="Times New Roman" w:eastAsia="Times New Roman" w:hAnsi="Times New Roman" w:cs="Times New Roman"/>
          <w:sz w:val="18"/>
          <w:szCs w:val="18"/>
          <w:lang w:eastAsia="ru-RU"/>
        </w:rPr>
        <w:t>за 2018 год</w:t>
      </w:r>
    </w:p>
    <w:p w:rsidR="00D044BE" w:rsidRPr="00235F3F" w:rsidRDefault="00D044BE" w:rsidP="00CB3778">
      <w:pPr>
        <w:spacing w:after="0" w:line="240" w:lineRule="auto"/>
        <w:jc w:val="both"/>
        <w:rPr>
          <w:rFonts w:ascii="Times New Roman" w:eastAsia="Times New Roman" w:hAnsi="Times New Roman" w:cs="Times New Roman"/>
          <w:sz w:val="18"/>
          <w:szCs w:val="18"/>
          <w:lang w:eastAsia="ru-RU"/>
        </w:rPr>
      </w:pPr>
    </w:p>
    <w:p w:rsidR="00624049" w:rsidRDefault="00664660" w:rsidP="00D044BE">
      <w:pPr>
        <w:spacing w:after="0" w:line="240" w:lineRule="auto"/>
        <w:ind w:firstLine="709"/>
        <w:jc w:val="both"/>
        <w:rPr>
          <w:rFonts w:ascii="Times New Roman" w:eastAsia="Times New Roman" w:hAnsi="Times New Roman" w:cs="Times New Roman"/>
          <w:sz w:val="28"/>
          <w:szCs w:val="28"/>
          <w:lang w:eastAsia="ru-RU"/>
        </w:rPr>
      </w:pPr>
      <w:r w:rsidRPr="00B056BF">
        <w:rPr>
          <w:rFonts w:ascii="Times New Roman" w:eastAsia="Times New Roman" w:hAnsi="Times New Roman" w:cs="Times New Roman"/>
          <w:sz w:val="28"/>
          <w:szCs w:val="28"/>
          <w:lang w:eastAsia="ru-RU"/>
        </w:rPr>
        <w:t xml:space="preserve">Малое и среднее предпринимательство – </w:t>
      </w:r>
      <w:r>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резерв экономического роста.</w:t>
      </w:r>
      <w:r w:rsidRPr="00CB3778">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В Оренбургской области делается немало для</w:t>
      </w:r>
      <w:r w:rsidRPr="00CB3778">
        <w:rPr>
          <w:rFonts w:ascii="Times New Roman" w:eastAsia="Times New Roman" w:hAnsi="Times New Roman" w:cs="Times New Roman"/>
          <w:sz w:val="28"/>
          <w:szCs w:val="28"/>
          <w:lang w:eastAsia="ru-RU"/>
        </w:rPr>
        <w:t xml:space="preserve">  его  </w:t>
      </w:r>
      <w:r w:rsidRPr="00B056BF">
        <w:rPr>
          <w:rFonts w:ascii="Times New Roman" w:eastAsia="Times New Roman" w:hAnsi="Times New Roman" w:cs="Times New Roman"/>
          <w:sz w:val="28"/>
          <w:szCs w:val="28"/>
          <w:lang w:eastAsia="ru-RU"/>
        </w:rPr>
        <w:t>развития и поддержки</w:t>
      </w:r>
      <w:r w:rsidR="00266CAF">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 xml:space="preserve">разработано </w:t>
      </w:r>
      <w:r>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 xml:space="preserve"> инвестиционное законодательство;</w:t>
      </w:r>
      <w:r>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действует государственная программа «Развитие малого и среднего предпринимательства»</w:t>
      </w:r>
      <w:r w:rsidR="00266CAF">
        <w:rPr>
          <w:rFonts w:ascii="Times New Roman" w:eastAsia="Times New Roman" w:hAnsi="Times New Roman" w:cs="Times New Roman"/>
          <w:sz w:val="28"/>
          <w:szCs w:val="28"/>
          <w:lang w:eastAsia="ru-RU"/>
        </w:rPr>
        <w:t xml:space="preserve">, в рамках которой </w:t>
      </w:r>
      <w:proofErr w:type="gramStart"/>
      <w:r w:rsidR="00266CAF">
        <w:rPr>
          <w:rFonts w:ascii="Times New Roman" w:eastAsia="Times New Roman" w:hAnsi="Times New Roman" w:cs="Times New Roman"/>
          <w:sz w:val="28"/>
          <w:szCs w:val="28"/>
          <w:lang w:eastAsia="ru-RU"/>
        </w:rPr>
        <w:t>оказываются</w:t>
      </w:r>
      <w:r w:rsidRPr="00CB3778">
        <w:rPr>
          <w:rFonts w:ascii="Times New Roman" w:eastAsia="Times New Roman" w:hAnsi="Times New Roman" w:cs="Times New Roman"/>
          <w:sz w:val="28"/>
          <w:szCs w:val="28"/>
          <w:lang w:eastAsia="ru-RU"/>
        </w:rPr>
        <w:t xml:space="preserve"> меры</w:t>
      </w:r>
      <w:proofErr w:type="gramEnd"/>
      <w:r w:rsidRPr="00CB3778">
        <w:rPr>
          <w:rFonts w:ascii="Times New Roman" w:eastAsia="Times New Roman" w:hAnsi="Times New Roman" w:cs="Times New Roman"/>
          <w:sz w:val="28"/>
          <w:szCs w:val="28"/>
          <w:lang w:eastAsia="ru-RU"/>
        </w:rPr>
        <w:t xml:space="preserve"> прямой финансовой поддержки;  </w:t>
      </w:r>
      <w:r w:rsidRPr="00B056BF">
        <w:rPr>
          <w:rFonts w:ascii="Times New Roman" w:eastAsia="Times New Roman" w:hAnsi="Times New Roman" w:cs="Times New Roman"/>
          <w:sz w:val="28"/>
          <w:szCs w:val="28"/>
          <w:lang w:eastAsia="ru-RU"/>
        </w:rPr>
        <w:t xml:space="preserve">создана и работает некоммерческая организация «Гарантийный фонд для субъектов малого и среднего предпринимательства Оренбургской области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микрофинансовая</w:t>
      </w:r>
      <w:proofErr w:type="spellEnd"/>
      <w:r>
        <w:rPr>
          <w:rFonts w:ascii="Times New Roman" w:eastAsia="Times New Roman" w:hAnsi="Times New Roman" w:cs="Times New Roman"/>
          <w:sz w:val="28"/>
          <w:szCs w:val="28"/>
          <w:lang w:eastAsia="ru-RU"/>
        </w:rPr>
        <w:t xml:space="preserve"> организация)»; </w:t>
      </w:r>
      <w:r w:rsidRPr="00CB3778">
        <w:rPr>
          <w:rFonts w:ascii="Times New Roman" w:eastAsia="Times New Roman" w:hAnsi="Times New Roman" w:cs="Times New Roman"/>
          <w:sz w:val="28"/>
          <w:szCs w:val="28"/>
          <w:lang w:eastAsia="ru-RU"/>
        </w:rPr>
        <w:t>функционируют 3</w:t>
      </w:r>
      <w:r w:rsidRPr="00B056BF">
        <w:rPr>
          <w:rFonts w:ascii="Times New Roman" w:eastAsia="Times New Roman" w:hAnsi="Times New Roman" w:cs="Times New Roman"/>
          <w:sz w:val="28"/>
          <w:szCs w:val="28"/>
          <w:lang w:eastAsia="ru-RU"/>
        </w:rPr>
        <w:t> </w:t>
      </w:r>
      <w:r w:rsidRPr="00CB3778">
        <w:rPr>
          <w:rFonts w:ascii="Times New Roman" w:eastAsia="Times New Roman" w:hAnsi="Times New Roman" w:cs="Times New Roman"/>
          <w:sz w:val="28"/>
          <w:szCs w:val="28"/>
          <w:lang w:eastAsia="ru-RU"/>
        </w:rPr>
        <w:t xml:space="preserve">некоммерческие организации, включенные в государственный реестр </w:t>
      </w:r>
      <w:proofErr w:type="spellStart"/>
      <w:r w:rsidRPr="00CB3778">
        <w:rPr>
          <w:rFonts w:ascii="Times New Roman" w:eastAsia="Times New Roman" w:hAnsi="Times New Roman" w:cs="Times New Roman"/>
          <w:sz w:val="28"/>
          <w:szCs w:val="28"/>
          <w:lang w:eastAsia="ru-RU"/>
        </w:rPr>
        <w:t>микрофинансовых</w:t>
      </w:r>
      <w:proofErr w:type="spellEnd"/>
      <w:r w:rsidRPr="00CB3778">
        <w:rPr>
          <w:rFonts w:ascii="Times New Roman" w:eastAsia="Times New Roman" w:hAnsi="Times New Roman" w:cs="Times New Roman"/>
          <w:sz w:val="28"/>
          <w:szCs w:val="28"/>
          <w:lang w:eastAsia="ru-RU"/>
        </w:rPr>
        <w:t xml:space="preserve"> организаций и предоставляющих </w:t>
      </w:r>
      <w:proofErr w:type="spellStart"/>
      <w:r w:rsidRPr="00CB3778">
        <w:rPr>
          <w:rFonts w:ascii="Times New Roman" w:eastAsia="Times New Roman" w:hAnsi="Times New Roman" w:cs="Times New Roman"/>
          <w:sz w:val="28"/>
          <w:szCs w:val="28"/>
          <w:lang w:eastAsia="ru-RU"/>
        </w:rPr>
        <w:t>микрозаймы</w:t>
      </w:r>
      <w:proofErr w:type="spellEnd"/>
      <w:r w:rsidRPr="00CB3778">
        <w:rPr>
          <w:rFonts w:ascii="Times New Roman" w:eastAsia="Times New Roman" w:hAnsi="Times New Roman" w:cs="Times New Roman"/>
          <w:sz w:val="28"/>
          <w:szCs w:val="28"/>
          <w:lang w:eastAsia="ru-RU"/>
        </w:rPr>
        <w:t xml:space="preserve"> субъектам малого и среднего предпринимательства;</w:t>
      </w:r>
      <w:r>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 xml:space="preserve">субсидируются отдельные статьи затрат </w:t>
      </w:r>
      <w:r w:rsidRPr="00B056BF">
        <w:rPr>
          <w:rFonts w:ascii="Times New Roman" w:eastAsia="Times New Roman" w:hAnsi="Times New Roman" w:cs="Times New Roman"/>
          <w:sz w:val="28"/>
          <w:szCs w:val="28"/>
          <w:lang w:eastAsia="ru-RU"/>
        </w:rPr>
        <w:t>субъектам малого и среднего предпринимательства.</w:t>
      </w:r>
      <w:r>
        <w:rPr>
          <w:rFonts w:ascii="Times New Roman" w:eastAsia="Times New Roman" w:hAnsi="Times New Roman" w:cs="Times New Roman"/>
          <w:sz w:val="28"/>
          <w:szCs w:val="28"/>
          <w:lang w:eastAsia="ru-RU"/>
        </w:rPr>
        <w:t xml:space="preserve"> </w:t>
      </w:r>
      <w:r w:rsidR="001D3FCA">
        <w:rPr>
          <w:rFonts w:ascii="Times New Roman" w:eastAsia="Times New Roman" w:hAnsi="Times New Roman" w:cs="Times New Roman"/>
          <w:sz w:val="28"/>
          <w:szCs w:val="28"/>
          <w:lang w:eastAsia="ru-RU"/>
        </w:rPr>
        <w:t xml:space="preserve">В 2018 году малое и среднее предпринимательство получило бюджетную поддержку в 54 млн. рублей. </w:t>
      </w:r>
    </w:p>
    <w:p w:rsidR="00664660" w:rsidRDefault="00664660" w:rsidP="00D044BE">
      <w:pPr>
        <w:spacing w:after="0" w:line="240" w:lineRule="auto"/>
        <w:ind w:firstLine="709"/>
        <w:jc w:val="both"/>
        <w:rPr>
          <w:rFonts w:ascii="Times New Roman" w:eastAsia="Times New Roman" w:hAnsi="Times New Roman" w:cs="Times New Roman"/>
          <w:sz w:val="28"/>
          <w:szCs w:val="28"/>
          <w:lang w:eastAsia="ru-RU"/>
        </w:rPr>
      </w:pPr>
      <w:r w:rsidRPr="00DD0321">
        <w:rPr>
          <w:rFonts w:ascii="Times New Roman" w:eastAsia="Times New Roman" w:hAnsi="Times New Roman" w:cs="Times New Roman"/>
          <w:sz w:val="28"/>
          <w:szCs w:val="28"/>
          <w:lang w:eastAsia="ru-RU"/>
        </w:rPr>
        <w:t>Третий год в Оренбургской области действует уникальный телевизионный проект для предпринимателей «Бизнес-класс», главная цель которого – поддержка бизнеса и создание новых рабочих мест. В 2018 году на конкурс представлено 836 заявок.   Большинство проектов – конкретные производства, представляющие компании по выпуску тех или иных товаров с реальными рабочими местами.  Экспертами проекта выступают ведущие предприниматели Оренбуржья. Победит</w:t>
      </w:r>
      <w:r w:rsidR="00AC17F1">
        <w:rPr>
          <w:rFonts w:ascii="Times New Roman" w:eastAsia="Times New Roman" w:hAnsi="Times New Roman" w:cs="Times New Roman"/>
          <w:sz w:val="28"/>
          <w:szCs w:val="28"/>
          <w:lang w:eastAsia="ru-RU"/>
        </w:rPr>
        <w:t>елем стал</w:t>
      </w:r>
      <w:proofErr w:type="gramStart"/>
      <w:r w:rsidR="00AC17F1">
        <w:rPr>
          <w:rFonts w:ascii="Times New Roman" w:eastAsia="Times New Roman" w:hAnsi="Times New Roman" w:cs="Times New Roman"/>
          <w:sz w:val="28"/>
          <w:szCs w:val="28"/>
          <w:lang w:eastAsia="ru-RU"/>
        </w:rPr>
        <w:t>о ООО</w:t>
      </w:r>
      <w:proofErr w:type="gramEnd"/>
      <w:r w:rsidR="00AC17F1">
        <w:rPr>
          <w:rFonts w:ascii="Times New Roman" w:eastAsia="Times New Roman" w:hAnsi="Times New Roman" w:cs="Times New Roman"/>
          <w:sz w:val="28"/>
          <w:szCs w:val="28"/>
          <w:lang w:eastAsia="ru-RU"/>
        </w:rPr>
        <w:t xml:space="preserve"> «Арбат Композит», </w:t>
      </w:r>
      <w:r w:rsidR="00AC17F1" w:rsidRPr="00DD0321">
        <w:rPr>
          <w:rFonts w:ascii="Times New Roman" w:eastAsia="Times New Roman" w:hAnsi="Times New Roman" w:cs="Times New Roman"/>
          <w:sz w:val="28"/>
          <w:szCs w:val="28"/>
          <w:lang w:eastAsia="ru-RU"/>
        </w:rPr>
        <w:t xml:space="preserve">директору компании   </w:t>
      </w:r>
      <w:r w:rsidR="00AC17F1">
        <w:rPr>
          <w:rFonts w:ascii="Times New Roman" w:eastAsia="Times New Roman" w:hAnsi="Times New Roman" w:cs="Times New Roman"/>
          <w:sz w:val="28"/>
          <w:szCs w:val="28"/>
          <w:lang w:eastAsia="ru-RU"/>
        </w:rPr>
        <w:t xml:space="preserve">вручен </w:t>
      </w:r>
      <w:r w:rsidRPr="00DD0321">
        <w:rPr>
          <w:rFonts w:ascii="Times New Roman" w:eastAsia="Times New Roman" w:hAnsi="Times New Roman" w:cs="Times New Roman"/>
          <w:sz w:val="28"/>
          <w:szCs w:val="28"/>
          <w:lang w:eastAsia="ru-RU"/>
        </w:rPr>
        <w:t xml:space="preserve">  Грант на развитие собственного дела в сумме 10 млн</w:t>
      </w:r>
      <w:r w:rsidR="001A07F8">
        <w:rPr>
          <w:rFonts w:ascii="Times New Roman" w:eastAsia="Times New Roman" w:hAnsi="Times New Roman" w:cs="Times New Roman"/>
          <w:sz w:val="28"/>
          <w:szCs w:val="28"/>
          <w:lang w:eastAsia="ru-RU"/>
        </w:rPr>
        <w:t>.</w:t>
      </w:r>
      <w:r w:rsidRPr="00DD0321">
        <w:rPr>
          <w:rFonts w:ascii="Times New Roman" w:eastAsia="Times New Roman" w:hAnsi="Times New Roman" w:cs="Times New Roman"/>
          <w:sz w:val="28"/>
          <w:szCs w:val="28"/>
          <w:lang w:eastAsia="ru-RU"/>
        </w:rPr>
        <w:t xml:space="preserve"> рублей</w:t>
      </w:r>
      <w:r w:rsidR="00AC17F1">
        <w:rPr>
          <w:rFonts w:ascii="Times New Roman" w:eastAsia="Times New Roman" w:hAnsi="Times New Roman" w:cs="Times New Roman"/>
          <w:sz w:val="28"/>
          <w:szCs w:val="28"/>
          <w:lang w:eastAsia="ru-RU"/>
        </w:rPr>
        <w:t xml:space="preserve">. </w:t>
      </w:r>
      <w:r w:rsidRPr="00DD0321">
        <w:rPr>
          <w:rFonts w:ascii="Times New Roman" w:eastAsia="Times New Roman" w:hAnsi="Times New Roman" w:cs="Times New Roman"/>
          <w:sz w:val="28"/>
          <w:szCs w:val="28"/>
          <w:lang w:eastAsia="ru-RU"/>
        </w:rPr>
        <w:t xml:space="preserve"> </w:t>
      </w:r>
    </w:p>
    <w:p w:rsidR="00AC17F1" w:rsidRPr="00DD0321" w:rsidRDefault="00AC17F1"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2489A">
        <w:rPr>
          <w:rFonts w:ascii="Times New Roman" w:eastAsia="Times New Roman" w:hAnsi="Times New Roman" w:cs="Times New Roman"/>
          <w:sz w:val="28"/>
          <w:szCs w:val="28"/>
          <w:lang w:eastAsia="ru-RU"/>
        </w:rPr>
        <w:t xml:space="preserve"> цел</w:t>
      </w:r>
      <w:r>
        <w:rPr>
          <w:rFonts w:ascii="Times New Roman" w:eastAsia="Times New Roman" w:hAnsi="Times New Roman" w:cs="Times New Roman"/>
          <w:sz w:val="28"/>
          <w:szCs w:val="28"/>
          <w:lang w:eastAsia="ru-RU"/>
        </w:rPr>
        <w:t>ях</w:t>
      </w:r>
      <w:r w:rsidRPr="00E2489A">
        <w:rPr>
          <w:rFonts w:ascii="Times New Roman" w:eastAsia="Times New Roman" w:hAnsi="Times New Roman" w:cs="Times New Roman"/>
          <w:sz w:val="28"/>
          <w:szCs w:val="28"/>
          <w:lang w:eastAsia="ru-RU"/>
        </w:rPr>
        <w:t xml:space="preserve"> развития научно-технического </w:t>
      </w:r>
      <w:r w:rsidR="00266CAF">
        <w:rPr>
          <w:rFonts w:ascii="Times New Roman" w:eastAsia="Times New Roman" w:hAnsi="Times New Roman" w:cs="Times New Roman"/>
          <w:sz w:val="28"/>
          <w:szCs w:val="28"/>
          <w:lang w:eastAsia="ru-RU"/>
        </w:rPr>
        <w:t>потенциала Оренбургской области</w:t>
      </w:r>
      <w:r w:rsidRPr="00E2489A">
        <w:rPr>
          <w:rFonts w:ascii="Times New Roman" w:eastAsia="Times New Roman" w:hAnsi="Times New Roman" w:cs="Times New Roman"/>
          <w:sz w:val="28"/>
          <w:szCs w:val="28"/>
          <w:lang w:eastAsia="ru-RU"/>
        </w:rPr>
        <w:t xml:space="preserve"> за счет адресного финансирования научно-исследовательских и опытно-конструкторских работ, выполняемых молодыми учеными и малыми инновационными предприятиями</w:t>
      </w:r>
      <w:r w:rsidR="00266CAF">
        <w:rPr>
          <w:rFonts w:ascii="Times New Roman" w:eastAsia="Times New Roman" w:hAnsi="Times New Roman" w:cs="Times New Roman"/>
          <w:sz w:val="28"/>
          <w:szCs w:val="28"/>
          <w:lang w:eastAsia="ru-RU"/>
        </w:rPr>
        <w:t>,</w:t>
      </w:r>
      <w:r w:rsidRPr="00F439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E2489A">
        <w:rPr>
          <w:rFonts w:ascii="Times New Roman" w:eastAsia="Times New Roman" w:hAnsi="Times New Roman" w:cs="Times New Roman"/>
          <w:sz w:val="28"/>
          <w:szCs w:val="28"/>
          <w:lang w:eastAsia="ru-RU"/>
        </w:rPr>
        <w:t xml:space="preserve"> Оренбуржье осуществляет свою деятельность представительство </w:t>
      </w:r>
      <w:r w:rsidRPr="00CB3778">
        <w:rPr>
          <w:rFonts w:ascii="Times New Roman" w:eastAsia="Times New Roman" w:hAnsi="Times New Roman" w:cs="Times New Roman"/>
          <w:sz w:val="28"/>
          <w:szCs w:val="28"/>
          <w:lang w:eastAsia="ru-RU"/>
        </w:rPr>
        <w:t>Фонда содействия инновациям</w:t>
      </w:r>
      <w:r>
        <w:rPr>
          <w:rFonts w:ascii="Times New Roman" w:eastAsia="Times New Roman" w:hAnsi="Times New Roman" w:cs="Times New Roman"/>
          <w:sz w:val="28"/>
          <w:szCs w:val="28"/>
          <w:lang w:eastAsia="ru-RU"/>
        </w:rPr>
        <w:t>, который</w:t>
      </w:r>
      <w:r w:rsidRPr="00E2489A">
        <w:rPr>
          <w:rFonts w:ascii="Times New Roman" w:eastAsia="Times New Roman" w:hAnsi="Times New Roman" w:cs="Times New Roman"/>
          <w:sz w:val="28"/>
          <w:szCs w:val="28"/>
          <w:lang w:eastAsia="ru-RU"/>
        </w:rPr>
        <w:t xml:space="preserve"> поддерживает инновационные проекты на разных этапах их развития в Оренбургской области в течение пяти лет. Объем привлеченного финансирования на инновационные проекты физических и юридических лиц Оренбургской области с 2014</w:t>
      </w:r>
      <w:r>
        <w:rPr>
          <w:rFonts w:ascii="Times New Roman" w:eastAsia="Times New Roman" w:hAnsi="Times New Roman" w:cs="Times New Roman"/>
          <w:sz w:val="28"/>
          <w:szCs w:val="28"/>
          <w:lang w:eastAsia="ru-RU"/>
        </w:rPr>
        <w:t xml:space="preserve"> по 2018 год</w:t>
      </w:r>
      <w:r w:rsidRPr="00E2489A">
        <w:rPr>
          <w:rFonts w:ascii="Times New Roman" w:eastAsia="Times New Roman" w:hAnsi="Times New Roman" w:cs="Times New Roman"/>
          <w:sz w:val="28"/>
          <w:szCs w:val="28"/>
          <w:lang w:eastAsia="ru-RU"/>
        </w:rPr>
        <w:t xml:space="preserve"> года составил более 70 млн</w:t>
      </w:r>
      <w:r w:rsidR="00D12C89">
        <w:rPr>
          <w:rFonts w:ascii="Times New Roman" w:eastAsia="Times New Roman" w:hAnsi="Times New Roman" w:cs="Times New Roman"/>
          <w:sz w:val="28"/>
          <w:szCs w:val="28"/>
          <w:lang w:eastAsia="ru-RU"/>
        </w:rPr>
        <w:t>.</w:t>
      </w:r>
      <w:r w:rsidRPr="00E2489A">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лей</w:t>
      </w:r>
      <w:r w:rsidR="00D12C89">
        <w:rPr>
          <w:rFonts w:ascii="Times New Roman" w:eastAsia="Times New Roman" w:hAnsi="Times New Roman" w:cs="Times New Roman"/>
          <w:sz w:val="28"/>
          <w:szCs w:val="28"/>
          <w:lang w:eastAsia="ru-RU"/>
        </w:rPr>
        <w:t>.</w:t>
      </w:r>
    </w:p>
    <w:p w:rsidR="00664660" w:rsidRDefault="00AC17F1"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r w:rsidRPr="004C1F2D">
        <w:rPr>
          <w:rFonts w:ascii="Times New Roman" w:eastAsia="Times New Roman" w:hAnsi="Times New Roman" w:cs="Times New Roman"/>
          <w:sz w:val="28"/>
          <w:szCs w:val="28"/>
          <w:lang w:eastAsia="ru-RU"/>
        </w:rPr>
        <w:t xml:space="preserve"> барьеры для развития инноваций сохраняются. К примеру, сегодня система государственных закупок работает по единственному критерию </w:t>
      </w:r>
      <w:r w:rsidR="00266CAF">
        <w:rPr>
          <w:rFonts w:ascii="Times New Roman" w:eastAsia="Times New Roman" w:hAnsi="Times New Roman" w:cs="Times New Roman"/>
          <w:sz w:val="28"/>
          <w:szCs w:val="28"/>
          <w:lang w:eastAsia="ru-RU"/>
        </w:rPr>
        <w:t>-</w:t>
      </w:r>
      <w:r w:rsidRPr="004C1F2D">
        <w:rPr>
          <w:rFonts w:ascii="Times New Roman" w:eastAsia="Times New Roman" w:hAnsi="Times New Roman" w:cs="Times New Roman"/>
          <w:sz w:val="28"/>
          <w:szCs w:val="28"/>
          <w:lang w:eastAsia="ru-RU"/>
        </w:rPr>
        <w:t xml:space="preserve"> цена, в то время как </w:t>
      </w:r>
      <w:proofErr w:type="spellStart"/>
      <w:r w:rsidRPr="004C1F2D">
        <w:rPr>
          <w:rFonts w:ascii="Times New Roman" w:eastAsia="Times New Roman" w:hAnsi="Times New Roman" w:cs="Times New Roman"/>
          <w:sz w:val="28"/>
          <w:szCs w:val="28"/>
          <w:lang w:eastAsia="ru-RU"/>
        </w:rPr>
        <w:t>инноваторы</w:t>
      </w:r>
      <w:proofErr w:type="spellEnd"/>
      <w:r w:rsidRPr="004C1F2D">
        <w:rPr>
          <w:rFonts w:ascii="Times New Roman" w:eastAsia="Times New Roman" w:hAnsi="Times New Roman" w:cs="Times New Roman"/>
          <w:sz w:val="28"/>
          <w:szCs w:val="28"/>
          <w:lang w:eastAsia="ru-RU"/>
        </w:rPr>
        <w:t xml:space="preserve"> со своими новыми предложениями чаще всего оказываются неконкурентоспособными, госзаказ должен быть ориентирован на создание продуктов с долгосрочной перспективой.</w:t>
      </w:r>
    </w:p>
    <w:p w:rsidR="004C1F2D" w:rsidRPr="00CB3778" w:rsidRDefault="004C1F2D"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Существует большое количество различных системных проблем, которые также необходимо решать, в том числе на законодательном уровне. В частности, до сих пор должным образом не заработали условия для вывода </w:t>
      </w:r>
      <w:proofErr w:type="spellStart"/>
      <w:r w:rsidRPr="00CB3778">
        <w:rPr>
          <w:rFonts w:ascii="Times New Roman" w:eastAsia="Times New Roman" w:hAnsi="Times New Roman" w:cs="Times New Roman"/>
          <w:sz w:val="28"/>
          <w:szCs w:val="28"/>
          <w:lang w:eastAsia="ru-RU"/>
        </w:rPr>
        <w:t>самозанятых</w:t>
      </w:r>
      <w:proofErr w:type="spellEnd"/>
      <w:r w:rsidRPr="00CB3778">
        <w:rPr>
          <w:rFonts w:ascii="Times New Roman" w:eastAsia="Times New Roman" w:hAnsi="Times New Roman" w:cs="Times New Roman"/>
          <w:sz w:val="28"/>
          <w:szCs w:val="28"/>
          <w:lang w:eastAsia="ru-RU"/>
        </w:rPr>
        <w:t xml:space="preserve"> граждан из тени. Ранее проводившаяся реформа по их легализации не принесла ожидаемых результатов (</w:t>
      </w:r>
      <w:r w:rsidR="00266CAF">
        <w:rPr>
          <w:rFonts w:ascii="Times New Roman" w:eastAsia="Times New Roman" w:hAnsi="Times New Roman" w:cs="Times New Roman"/>
          <w:sz w:val="28"/>
          <w:szCs w:val="28"/>
          <w:lang w:eastAsia="ru-RU"/>
        </w:rPr>
        <w:t>п</w:t>
      </w:r>
      <w:r w:rsidRPr="00E2489A">
        <w:rPr>
          <w:rFonts w:ascii="Times New Roman" w:eastAsia="Times New Roman" w:hAnsi="Times New Roman" w:cs="Times New Roman"/>
          <w:sz w:val="28"/>
          <w:szCs w:val="28"/>
          <w:lang w:eastAsia="ru-RU"/>
        </w:rPr>
        <w:t>о состоянию на 31.12.2018</w:t>
      </w:r>
      <w:r>
        <w:rPr>
          <w:rFonts w:ascii="Times New Roman" w:eastAsia="Times New Roman" w:hAnsi="Times New Roman" w:cs="Times New Roman"/>
          <w:sz w:val="28"/>
          <w:szCs w:val="28"/>
          <w:lang w:eastAsia="ru-RU"/>
        </w:rPr>
        <w:t xml:space="preserve"> </w:t>
      </w:r>
      <w:r w:rsidRPr="00E2489A">
        <w:rPr>
          <w:rFonts w:ascii="Times New Roman" w:eastAsia="Times New Roman" w:hAnsi="Times New Roman" w:cs="Times New Roman"/>
          <w:sz w:val="28"/>
          <w:szCs w:val="28"/>
          <w:lang w:eastAsia="ru-RU"/>
        </w:rPr>
        <w:t xml:space="preserve">в налоговых органах Оренбургской области зарегистрировано 20 </w:t>
      </w:r>
      <w:proofErr w:type="spellStart"/>
      <w:r w:rsidRPr="00E2489A">
        <w:rPr>
          <w:rFonts w:ascii="Times New Roman" w:eastAsia="Times New Roman" w:hAnsi="Times New Roman" w:cs="Times New Roman"/>
          <w:sz w:val="28"/>
          <w:szCs w:val="28"/>
          <w:lang w:eastAsia="ru-RU"/>
        </w:rPr>
        <w:t>самозанятых</w:t>
      </w:r>
      <w:proofErr w:type="spellEnd"/>
      <w:r w:rsidRPr="00E2489A">
        <w:rPr>
          <w:rFonts w:ascii="Times New Roman" w:eastAsia="Times New Roman" w:hAnsi="Times New Roman" w:cs="Times New Roman"/>
          <w:sz w:val="28"/>
          <w:szCs w:val="28"/>
          <w:lang w:eastAsia="ru-RU"/>
        </w:rPr>
        <w:t xml:space="preserve"> граждан</w:t>
      </w:r>
      <w:r w:rsidRPr="00CB3778">
        <w:rPr>
          <w:rFonts w:ascii="Times New Roman" w:eastAsia="Times New Roman" w:hAnsi="Times New Roman" w:cs="Times New Roman"/>
          <w:sz w:val="28"/>
          <w:szCs w:val="28"/>
          <w:lang w:eastAsia="ru-RU"/>
        </w:rPr>
        <w:t xml:space="preserve">). </w:t>
      </w:r>
    </w:p>
    <w:p w:rsidR="00D12C89" w:rsidRDefault="00D12C89" w:rsidP="00D044BE">
      <w:pPr>
        <w:spacing w:after="0" w:line="240" w:lineRule="auto"/>
        <w:ind w:firstLine="709"/>
        <w:jc w:val="both"/>
        <w:rPr>
          <w:rFonts w:ascii="Times New Roman" w:eastAsia="Times New Roman" w:hAnsi="Times New Roman" w:cs="Times New Roman"/>
          <w:sz w:val="28"/>
          <w:szCs w:val="28"/>
          <w:lang w:eastAsia="ru-RU"/>
        </w:rPr>
      </w:pPr>
      <w:r w:rsidRPr="00B056BF">
        <w:rPr>
          <w:rFonts w:ascii="Times New Roman" w:eastAsia="Times New Roman" w:hAnsi="Times New Roman" w:cs="Times New Roman"/>
          <w:sz w:val="28"/>
          <w:szCs w:val="28"/>
          <w:lang w:eastAsia="ru-RU"/>
        </w:rPr>
        <w:t>В течение ряда лет в Оренбургской области сохраняется стабильная ситуация на рынке труда.</w:t>
      </w:r>
      <w:r w:rsidRPr="006F6AB2">
        <w:rPr>
          <w:rFonts w:ascii="Times New Roman" w:eastAsia="Times New Roman" w:hAnsi="Times New Roman" w:cs="Times New Roman"/>
          <w:sz w:val="28"/>
          <w:szCs w:val="28"/>
          <w:lang w:eastAsia="ru-RU"/>
        </w:rPr>
        <w:t xml:space="preserve"> Среднедушевые денежные доходы в январе – ноябре 2018 года составили 23 050,2 рубля, или 104,6% к соответствующему периоду прошлого года.</w:t>
      </w:r>
      <w:r>
        <w:rPr>
          <w:rFonts w:ascii="Times New Roman" w:eastAsia="Times New Roman" w:hAnsi="Times New Roman" w:cs="Times New Roman"/>
          <w:sz w:val="28"/>
          <w:szCs w:val="28"/>
          <w:lang w:eastAsia="ru-RU"/>
        </w:rPr>
        <w:t xml:space="preserve"> </w:t>
      </w:r>
      <w:r w:rsidRPr="00CB3778">
        <w:rPr>
          <w:rFonts w:ascii="Times New Roman" w:eastAsia="Times New Roman" w:hAnsi="Times New Roman" w:cs="Times New Roman"/>
          <w:sz w:val="28"/>
          <w:szCs w:val="28"/>
          <w:lang w:eastAsia="ru-RU"/>
        </w:rPr>
        <w:t>Среднемесячная заработная плата 1 работника (по полному кругу предприятий) за январь – ноябрь 2018 года составила 29 866,8 рубля</w:t>
      </w:r>
      <w:r w:rsidRPr="006F6AB2">
        <w:rPr>
          <w:rFonts w:ascii="Times New Roman" w:eastAsia="Times New Roman" w:hAnsi="Times New Roman" w:cs="Times New Roman"/>
          <w:sz w:val="28"/>
          <w:szCs w:val="28"/>
          <w:lang w:eastAsia="ru-RU"/>
        </w:rPr>
        <w:t xml:space="preserve">, или 110,5% к  январю – ноябрю 2017 года. </w:t>
      </w:r>
    </w:p>
    <w:p w:rsidR="00D12C89" w:rsidRPr="00B056BF" w:rsidRDefault="00D12C89" w:rsidP="00D044BE">
      <w:pPr>
        <w:spacing w:after="0" w:line="240" w:lineRule="auto"/>
        <w:ind w:firstLine="709"/>
        <w:jc w:val="both"/>
        <w:rPr>
          <w:rFonts w:ascii="Times New Roman" w:eastAsia="Times New Roman" w:hAnsi="Times New Roman" w:cs="Times New Roman"/>
          <w:sz w:val="28"/>
          <w:szCs w:val="28"/>
          <w:lang w:eastAsia="ru-RU"/>
        </w:rPr>
      </w:pPr>
      <w:r w:rsidRPr="00F8229B">
        <w:rPr>
          <w:rFonts w:ascii="Times New Roman" w:eastAsia="Times New Roman" w:hAnsi="Times New Roman" w:cs="Times New Roman"/>
          <w:sz w:val="28"/>
          <w:szCs w:val="28"/>
          <w:lang w:eastAsia="ru-RU"/>
        </w:rPr>
        <w:t>К концу декабря 2018 года в государственных учреждениях службы занятости населения состояли на учете 15173 не занятых трудовой деятельностью граждан</w:t>
      </w:r>
      <w:r>
        <w:rPr>
          <w:rFonts w:ascii="Times New Roman" w:eastAsia="Times New Roman" w:hAnsi="Times New Roman" w:cs="Times New Roman"/>
          <w:sz w:val="28"/>
          <w:szCs w:val="28"/>
          <w:lang w:eastAsia="ru-RU"/>
        </w:rPr>
        <w:t>.</w:t>
      </w:r>
      <w:r w:rsidRPr="00DD0321">
        <w:rPr>
          <w:rFonts w:ascii="Times New Roman" w:eastAsia="Times New Roman" w:hAnsi="Times New Roman" w:cs="Times New Roman"/>
          <w:sz w:val="28"/>
          <w:szCs w:val="28"/>
          <w:lang w:eastAsia="ru-RU"/>
        </w:rPr>
        <w:t xml:space="preserve"> </w:t>
      </w:r>
      <w:r w:rsidRPr="00F8229B">
        <w:rPr>
          <w:rFonts w:ascii="Times New Roman" w:eastAsia="Times New Roman" w:hAnsi="Times New Roman" w:cs="Times New Roman"/>
          <w:sz w:val="28"/>
          <w:szCs w:val="28"/>
          <w:lang w:eastAsia="ru-RU"/>
        </w:rPr>
        <w:t>Уровень зарегистрированной безработицы</w:t>
      </w:r>
      <w:r w:rsidRPr="00CB3778">
        <w:rPr>
          <w:rFonts w:ascii="Times New Roman" w:eastAsia="Times New Roman" w:hAnsi="Times New Roman" w:cs="Times New Roman"/>
          <w:sz w:val="28"/>
          <w:szCs w:val="28"/>
          <w:lang w:eastAsia="ru-RU"/>
        </w:rPr>
        <w:t xml:space="preserve"> </w:t>
      </w:r>
      <w:r w:rsidRPr="00F8229B">
        <w:rPr>
          <w:rFonts w:ascii="Times New Roman" w:eastAsia="Times New Roman" w:hAnsi="Times New Roman" w:cs="Times New Roman"/>
          <w:sz w:val="28"/>
          <w:szCs w:val="28"/>
          <w:lang w:eastAsia="ru-RU"/>
        </w:rPr>
        <w:t>на 1 января 2019 года составил 1,37%.</w:t>
      </w:r>
      <w:r>
        <w:rPr>
          <w:rFonts w:ascii="Times New Roman" w:eastAsia="Times New Roman" w:hAnsi="Times New Roman" w:cs="Times New Roman"/>
          <w:sz w:val="28"/>
          <w:szCs w:val="28"/>
          <w:lang w:eastAsia="ru-RU"/>
        </w:rPr>
        <w:t xml:space="preserve"> </w:t>
      </w:r>
      <w:r w:rsidRPr="00B056BF">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3</w:t>
      </w:r>
      <w:r w:rsidRPr="00B056B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12</w:t>
      </w:r>
      <w:r w:rsidRPr="00B056BF">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8 года</w:t>
      </w:r>
      <w:r w:rsidRPr="00B056BF">
        <w:rPr>
          <w:rFonts w:ascii="Times New Roman" w:eastAsia="Times New Roman" w:hAnsi="Times New Roman" w:cs="Times New Roman"/>
          <w:sz w:val="28"/>
          <w:szCs w:val="28"/>
          <w:lang w:eastAsia="ru-RU"/>
        </w:rPr>
        <w:t xml:space="preserve"> в областном банке данных содержались сведения о наличии 8,7 тыс. вакантных рабочих мест, в том числе около 3 тыс. вакансий предлагали предприятия, расположенные в малых городах и селах области. </w:t>
      </w:r>
      <w:proofErr w:type="gramStart"/>
      <w:r w:rsidRPr="00B056BF">
        <w:rPr>
          <w:rFonts w:ascii="Times New Roman" w:eastAsia="Times New Roman" w:hAnsi="Times New Roman" w:cs="Times New Roman"/>
          <w:sz w:val="28"/>
          <w:szCs w:val="28"/>
          <w:lang w:eastAsia="ru-RU"/>
        </w:rPr>
        <w:t xml:space="preserve">Наибольшим спросом среди работодателей пользуются врачи, медицинские сестры, учителя, инженеры, менеджеры, бухгалтеры, ветеринарные врачи, продавцы, повара, водители, механизаторы, трактористы, </w:t>
      </w:r>
      <w:proofErr w:type="spellStart"/>
      <w:r w:rsidRPr="00B056BF">
        <w:rPr>
          <w:rFonts w:ascii="Times New Roman" w:eastAsia="Times New Roman" w:hAnsi="Times New Roman" w:cs="Times New Roman"/>
          <w:sz w:val="28"/>
          <w:szCs w:val="28"/>
          <w:lang w:eastAsia="ru-RU"/>
        </w:rPr>
        <w:t>электрогазосварщики</w:t>
      </w:r>
      <w:proofErr w:type="spellEnd"/>
      <w:r w:rsidRPr="00B056BF">
        <w:rPr>
          <w:rFonts w:ascii="Times New Roman" w:eastAsia="Times New Roman" w:hAnsi="Times New Roman" w:cs="Times New Roman"/>
          <w:sz w:val="28"/>
          <w:szCs w:val="28"/>
          <w:lang w:eastAsia="ru-RU"/>
        </w:rPr>
        <w:t>, электромонтеры и др. Заработная плата по вакансиям составляет от 12,8 тыс. до 55 тыс. руб</w:t>
      </w:r>
      <w:r>
        <w:rPr>
          <w:rFonts w:ascii="Times New Roman" w:eastAsia="Times New Roman" w:hAnsi="Times New Roman" w:cs="Times New Roman"/>
          <w:sz w:val="28"/>
          <w:szCs w:val="28"/>
          <w:lang w:eastAsia="ru-RU"/>
        </w:rPr>
        <w:t>лей</w:t>
      </w:r>
      <w:r w:rsidRPr="00B056BF">
        <w:rPr>
          <w:rFonts w:ascii="Times New Roman" w:eastAsia="Times New Roman" w:hAnsi="Times New Roman" w:cs="Times New Roman"/>
          <w:sz w:val="28"/>
          <w:szCs w:val="28"/>
          <w:lang w:eastAsia="ru-RU"/>
        </w:rPr>
        <w:t xml:space="preserve">. </w:t>
      </w:r>
      <w:proofErr w:type="gramEnd"/>
    </w:p>
    <w:p w:rsidR="00D12C89" w:rsidRPr="00CB3778" w:rsidRDefault="00D12C89" w:rsidP="00CB3778">
      <w:pPr>
        <w:spacing w:after="0" w:line="240" w:lineRule="auto"/>
        <w:jc w:val="both"/>
        <w:rPr>
          <w:rFonts w:ascii="Times New Roman" w:eastAsia="Times New Roman" w:hAnsi="Times New Roman" w:cs="Times New Roman"/>
          <w:sz w:val="28"/>
          <w:szCs w:val="28"/>
          <w:lang w:eastAsia="ru-RU"/>
        </w:rPr>
      </w:pPr>
    </w:p>
    <w:p w:rsidR="00A404B9" w:rsidRDefault="00A404B9" w:rsidP="00CB3778">
      <w:pPr>
        <w:spacing w:after="0" w:line="240" w:lineRule="auto"/>
        <w:jc w:val="both"/>
        <w:rPr>
          <w:rFonts w:ascii="Times New Roman" w:eastAsia="Times New Roman" w:hAnsi="Times New Roman" w:cs="Times New Roman"/>
          <w:b/>
          <w:sz w:val="28"/>
          <w:szCs w:val="28"/>
          <w:lang w:eastAsia="ru-RU"/>
        </w:rPr>
      </w:pPr>
    </w:p>
    <w:p w:rsidR="00AF6B89" w:rsidRDefault="00664660" w:rsidP="00CB3778">
      <w:pPr>
        <w:spacing w:after="0" w:line="240" w:lineRule="auto"/>
        <w:jc w:val="both"/>
        <w:rPr>
          <w:rFonts w:ascii="Times New Roman" w:eastAsia="Times New Roman" w:hAnsi="Times New Roman" w:cs="Times New Roman"/>
          <w:b/>
          <w:sz w:val="28"/>
          <w:szCs w:val="28"/>
          <w:lang w:eastAsia="ru-RU"/>
        </w:rPr>
      </w:pPr>
      <w:r w:rsidRPr="00015EB6">
        <w:rPr>
          <w:rFonts w:ascii="Times New Roman" w:eastAsia="Times New Roman" w:hAnsi="Times New Roman" w:cs="Times New Roman"/>
          <w:b/>
          <w:sz w:val="28"/>
          <w:szCs w:val="28"/>
          <w:lang w:eastAsia="ru-RU"/>
        </w:rPr>
        <w:t xml:space="preserve"> </w:t>
      </w: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D026E2" w:rsidRPr="00015EB6" w:rsidRDefault="00D026E2" w:rsidP="00D044BE">
      <w:pPr>
        <w:spacing w:after="0" w:line="240" w:lineRule="auto"/>
        <w:jc w:val="center"/>
        <w:rPr>
          <w:rFonts w:ascii="Times New Roman" w:eastAsia="Times New Roman" w:hAnsi="Times New Roman" w:cs="Times New Roman"/>
          <w:b/>
          <w:sz w:val="28"/>
          <w:szCs w:val="28"/>
          <w:lang w:eastAsia="ru-RU"/>
        </w:rPr>
      </w:pPr>
      <w:r w:rsidRPr="00015EB6">
        <w:rPr>
          <w:rFonts w:ascii="Times New Roman" w:eastAsia="Times New Roman" w:hAnsi="Times New Roman" w:cs="Times New Roman"/>
          <w:b/>
          <w:sz w:val="28"/>
          <w:szCs w:val="28"/>
          <w:lang w:eastAsia="ru-RU"/>
        </w:rPr>
        <w:t>Экология: выполнение  программы в регионе</w:t>
      </w:r>
    </w:p>
    <w:p w:rsidR="00BE1A97" w:rsidRPr="00CB3778" w:rsidRDefault="00BE1A97" w:rsidP="00CB3778">
      <w:pPr>
        <w:spacing w:after="0" w:line="240" w:lineRule="auto"/>
        <w:jc w:val="both"/>
        <w:rPr>
          <w:rFonts w:ascii="Times New Roman" w:eastAsia="Times New Roman" w:hAnsi="Times New Roman" w:cs="Times New Roman"/>
          <w:sz w:val="28"/>
          <w:szCs w:val="28"/>
          <w:lang w:eastAsia="ru-RU"/>
        </w:rPr>
      </w:pPr>
    </w:p>
    <w:p w:rsidR="00DD559E" w:rsidRPr="00CB3778" w:rsidRDefault="00DD559E"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Проблемы экологии имеют важнейшее стратегическое значение,  а экологические вопросы оказывают постоянное заметное влияние на развитие гражданской активности: стимулируют низовую общественную активность, создание всевозможных инициативных групп, движений и объединений. </w:t>
      </w:r>
    </w:p>
    <w:p w:rsidR="00A404B9" w:rsidRPr="00CB3778" w:rsidRDefault="00DD559E" w:rsidP="00D044BE">
      <w:pPr>
        <w:spacing w:after="0" w:line="240" w:lineRule="auto"/>
        <w:ind w:firstLine="709"/>
        <w:jc w:val="both"/>
        <w:rPr>
          <w:rFonts w:ascii="Times New Roman" w:eastAsia="Times New Roman" w:hAnsi="Times New Roman" w:cs="Times New Roman"/>
          <w:sz w:val="28"/>
          <w:szCs w:val="28"/>
          <w:lang w:eastAsia="ru-RU"/>
        </w:rPr>
      </w:pPr>
      <w:r w:rsidRPr="006954D5">
        <w:rPr>
          <w:rFonts w:ascii="Times New Roman" w:hAnsi="Times New Roman" w:cs="Times New Roman"/>
          <w:sz w:val="28"/>
          <w:szCs w:val="28"/>
        </w:rPr>
        <w:t xml:space="preserve">В период с 2006 по 2017 </w:t>
      </w:r>
      <w:proofErr w:type="gramStart"/>
      <w:r w:rsidRPr="006954D5">
        <w:rPr>
          <w:rFonts w:ascii="Times New Roman" w:hAnsi="Times New Roman" w:cs="Times New Roman"/>
          <w:sz w:val="28"/>
          <w:szCs w:val="28"/>
        </w:rPr>
        <w:t>годы</w:t>
      </w:r>
      <w:proofErr w:type="gramEnd"/>
      <w:r w:rsidRPr="006954D5">
        <w:rPr>
          <w:rFonts w:ascii="Times New Roman" w:hAnsi="Times New Roman" w:cs="Times New Roman"/>
          <w:sz w:val="28"/>
          <w:szCs w:val="28"/>
        </w:rPr>
        <w:t xml:space="preserve"> как по области, так и в промышленных городах наметилась тенденция к снижению выбросов</w:t>
      </w:r>
      <w:r>
        <w:rPr>
          <w:rFonts w:ascii="Times New Roman" w:hAnsi="Times New Roman" w:cs="Times New Roman"/>
          <w:sz w:val="28"/>
          <w:szCs w:val="28"/>
        </w:rPr>
        <w:t xml:space="preserve"> </w:t>
      </w:r>
      <w:r w:rsidRPr="006954D5">
        <w:rPr>
          <w:rFonts w:ascii="Times New Roman" w:hAnsi="Times New Roman" w:cs="Times New Roman"/>
          <w:sz w:val="28"/>
          <w:szCs w:val="28"/>
        </w:rPr>
        <w:t>загрязняющих веществ в атмосферу от стационарных источников</w:t>
      </w:r>
      <w:r>
        <w:rPr>
          <w:rFonts w:ascii="Times New Roman" w:hAnsi="Times New Roman" w:cs="Times New Roman"/>
          <w:sz w:val="28"/>
          <w:szCs w:val="28"/>
        </w:rPr>
        <w:t xml:space="preserve">. </w:t>
      </w:r>
      <w:r w:rsidRPr="006954D5">
        <w:rPr>
          <w:rFonts w:ascii="Times New Roman" w:hAnsi="Times New Roman" w:cs="Times New Roman"/>
          <w:sz w:val="28"/>
          <w:szCs w:val="28"/>
        </w:rPr>
        <w:t xml:space="preserve"> В целом по</w:t>
      </w:r>
      <w:r>
        <w:rPr>
          <w:rFonts w:ascii="Times New Roman" w:hAnsi="Times New Roman" w:cs="Times New Roman"/>
          <w:sz w:val="28"/>
          <w:szCs w:val="28"/>
        </w:rPr>
        <w:t xml:space="preserve"> </w:t>
      </w:r>
      <w:r w:rsidRPr="006954D5">
        <w:rPr>
          <w:rFonts w:ascii="Times New Roman" w:hAnsi="Times New Roman" w:cs="Times New Roman"/>
          <w:sz w:val="28"/>
          <w:szCs w:val="28"/>
        </w:rPr>
        <w:t>области к 2017 году загрязнение воздушного бассейна уменьшилось на 46,2%.</w:t>
      </w:r>
      <w:r w:rsidRPr="00FE70A3">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6954D5">
        <w:rPr>
          <w:rFonts w:ascii="Times New Roman" w:hAnsi="Times New Roman" w:cs="Times New Roman"/>
          <w:sz w:val="28"/>
          <w:szCs w:val="28"/>
        </w:rPr>
        <w:t xml:space="preserve"> связано со снижением выбросов от промышленных предприятий в связи с модернизацией производственных линий, переводом городского общественного транспорта и коммунальной техники на использование газомоторного топлива,</w:t>
      </w:r>
      <w:r>
        <w:rPr>
          <w:rFonts w:ascii="Times New Roman" w:hAnsi="Times New Roman" w:cs="Times New Roman"/>
          <w:sz w:val="28"/>
          <w:szCs w:val="28"/>
        </w:rPr>
        <w:t xml:space="preserve"> </w:t>
      </w:r>
      <w:r w:rsidRPr="006954D5">
        <w:rPr>
          <w:rFonts w:ascii="Times New Roman" w:hAnsi="Times New Roman" w:cs="Times New Roman"/>
          <w:sz w:val="28"/>
          <w:szCs w:val="28"/>
        </w:rPr>
        <w:t>строительством и вводом в эксплуатацию солнечных электростанций, ветроэнергетических и биогазовых установок. Активно ведется работа по газификации населенных пунктов, что позволяет</w:t>
      </w:r>
      <w:r>
        <w:rPr>
          <w:rFonts w:ascii="Times New Roman" w:hAnsi="Times New Roman" w:cs="Times New Roman"/>
          <w:sz w:val="28"/>
          <w:szCs w:val="28"/>
        </w:rPr>
        <w:t xml:space="preserve"> </w:t>
      </w:r>
      <w:r w:rsidRPr="006954D5">
        <w:rPr>
          <w:rFonts w:ascii="Times New Roman" w:hAnsi="Times New Roman" w:cs="Times New Roman"/>
          <w:sz w:val="28"/>
          <w:szCs w:val="28"/>
        </w:rPr>
        <w:t xml:space="preserve">значительно сокращать выбросы загрязняющих веществ в атмосферный воздух. </w:t>
      </w:r>
      <w:r w:rsidR="00A404B9" w:rsidRPr="00A404B9">
        <w:rPr>
          <w:rFonts w:ascii="Times New Roman" w:eastAsia="Times New Roman" w:hAnsi="Times New Roman" w:cs="Times New Roman"/>
          <w:sz w:val="28"/>
          <w:szCs w:val="28"/>
          <w:lang w:eastAsia="ru-RU"/>
        </w:rPr>
        <w:t xml:space="preserve">Учитывая важность и актуальность проблемы, а также крайне высокое влияние сжигания попутного газа </w:t>
      </w:r>
      <w:r w:rsidR="00A404B9" w:rsidRPr="00CB3778">
        <w:rPr>
          <w:rFonts w:ascii="Times New Roman" w:eastAsia="Times New Roman" w:hAnsi="Times New Roman" w:cs="Times New Roman"/>
          <w:sz w:val="28"/>
          <w:szCs w:val="28"/>
          <w:lang w:eastAsia="ru-RU"/>
        </w:rPr>
        <w:t xml:space="preserve">на экологическую и социальную ситуацию в области, принято решение о создании специальной рабочей группы по решению имеющихся проблем в данной сфере. Проведено уже несколько заседаний, ведётся сбор первичных данных, подготовка картографического материала, изучение опыта сопредельных территорий и предложений по техническим и финансовым вопросам.  </w:t>
      </w:r>
      <w:r w:rsidR="00A404B9" w:rsidRPr="006954D5">
        <w:rPr>
          <w:rFonts w:ascii="Times New Roman" w:hAnsi="Times New Roman" w:cs="Times New Roman"/>
          <w:sz w:val="28"/>
          <w:szCs w:val="28"/>
        </w:rPr>
        <w:t>Немаловажным</w:t>
      </w:r>
      <w:r w:rsidR="00A404B9">
        <w:rPr>
          <w:rFonts w:ascii="Times New Roman" w:hAnsi="Times New Roman" w:cs="Times New Roman"/>
          <w:sz w:val="28"/>
          <w:szCs w:val="28"/>
        </w:rPr>
        <w:t xml:space="preserve"> </w:t>
      </w:r>
      <w:r w:rsidR="00A404B9" w:rsidRPr="006954D5">
        <w:rPr>
          <w:rFonts w:ascii="Times New Roman" w:hAnsi="Times New Roman" w:cs="Times New Roman"/>
          <w:sz w:val="28"/>
          <w:szCs w:val="28"/>
        </w:rPr>
        <w:t>мероприятием в таком нефтеносном регионе как Оренбургская область является строительство</w:t>
      </w:r>
      <w:r w:rsidR="00A404B9">
        <w:rPr>
          <w:rFonts w:ascii="Times New Roman" w:hAnsi="Times New Roman" w:cs="Times New Roman"/>
          <w:sz w:val="28"/>
          <w:szCs w:val="28"/>
        </w:rPr>
        <w:t xml:space="preserve"> </w:t>
      </w:r>
      <w:r w:rsidR="00A404B9" w:rsidRPr="006954D5">
        <w:rPr>
          <w:rFonts w:ascii="Times New Roman" w:hAnsi="Times New Roman" w:cs="Times New Roman"/>
          <w:sz w:val="28"/>
          <w:szCs w:val="28"/>
        </w:rPr>
        <w:t>установок по утилизации и переработке попутного нефтяного газа.</w:t>
      </w:r>
      <w:r w:rsidR="00A404B9">
        <w:rPr>
          <w:rFonts w:ascii="Times New Roman" w:hAnsi="Times New Roman" w:cs="Times New Roman"/>
          <w:sz w:val="28"/>
          <w:szCs w:val="28"/>
        </w:rPr>
        <w:t>*</w:t>
      </w:r>
      <w:r w:rsidR="00A404B9" w:rsidRPr="00A404B9">
        <w:rPr>
          <w:rFonts w:ascii="Times New Roman" w:eastAsia="Times New Roman" w:hAnsi="Times New Roman" w:cs="Times New Roman"/>
          <w:sz w:val="28"/>
          <w:szCs w:val="28"/>
          <w:lang w:eastAsia="ru-RU"/>
        </w:rPr>
        <w:t xml:space="preserve">            </w:t>
      </w:r>
    </w:p>
    <w:p w:rsidR="00DD559E" w:rsidRDefault="00DD559E" w:rsidP="00DD559E">
      <w:pPr>
        <w:autoSpaceDE w:val="0"/>
        <w:autoSpaceDN w:val="0"/>
        <w:adjustRightInd w:val="0"/>
        <w:spacing w:after="0" w:line="240" w:lineRule="auto"/>
        <w:jc w:val="both"/>
        <w:rPr>
          <w:rFonts w:ascii="Times New Roman" w:hAnsi="Times New Roman" w:cs="Times New Roman"/>
          <w:sz w:val="28"/>
          <w:szCs w:val="28"/>
        </w:rPr>
      </w:pPr>
    </w:p>
    <w:p w:rsidR="00DD559E" w:rsidRPr="00D35A63" w:rsidRDefault="00DD559E" w:rsidP="00A404B9">
      <w:pPr>
        <w:autoSpaceDE w:val="0"/>
        <w:autoSpaceDN w:val="0"/>
        <w:adjustRightInd w:val="0"/>
        <w:spacing w:after="0" w:line="240" w:lineRule="auto"/>
        <w:jc w:val="both"/>
        <w:rPr>
          <w:rFonts w:ascii="Times New Roman" w:hAnsi="Times New Roman" w:cs="Times New Roman"/>
          <w:sz w:val="28"/>
          <w:szCs w:val="28"/>
        </w:rPr>
      </w:pPr>
      <w:r w:rsidRPr="000063BE">
        <w:rPr>
          <w:rFonts w:ascii="Times New Roman" w:hAnsi="Times New Roman" w:cs="Times New Roman"/>
          <w:sz w:val="18"/>
          <w:szCs w:val="18"/>
        </w:rPr>
        <w:t>*Государственный доклад о состоянии и охране окружающей среды в Оренбургской области в 2017 году.</w:t>
      </w:r>
      <w:r w:rsidRPr="00D35A6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63BE">
        <w:rPr>
          <w:rFonts w:ascii="Times New Roman" w:hAnsi="Times New Roman" w:cs="Times New Roman"/>
          <w:sz w:val="18"/>
          <w:szCs w:val="18"/>
        </w:rPr>
        <w:t>«Воздействие отраслей экономики на окружающую среду»</w:t>
      </w:r>
    </w:p>
    <w:p w:rsidR="00D35A63" w:rsidRPr="00D35A63" w:rsidRDefault="00D35A63" w:rsidP="00DD559E">
      <w:pPr>
        <w:spacing w:after="0" w:line="240" w:lineRule="auto"/>
        <w:jc w:val="both"/>
        <w:rPr>
          <w:rFonts w:ascii="Times New Roman" w:hAnsi="Times New Roman" w:cs="Times New Roman"/>
          <w:sz w:val="28"/>
          <w:szCs w:val="28"/>
        </w:rPr>
      </w:pPr>
    </w:p>
    <w:p w:rsidR="006954D5" w:rsidRDefault="00443839" w:rsidP="00FE70A3">
      <w:pPr>
        <w:autoSpaceDE w:val="0"/>
        <w:autoSpaceDN w:val="0"/>
        <w:adjustRightInd w:val="0"/>
        <w:spacing w:after="0" w:line="240" w:lineRule="auto"/>
        <w:ind w:firstLine="708"/>
        <w:jc w:val="both"/>
        <w:rPr>
          <w:rFonts w:ascii="Times New Roman" w:hAnsi="Times New Roman" w:cs="Times New Roman"/>
          <w:sz w:val="24"/>
          <w:szCs w:val="24"/>
        </w:rPr>
      </w:pPr>
      <w:r w:rsidRPr="00CB3778">
        <w:rPr>
          <w:rFonts w:ascii="Times New Roman" w:eastAsia="Times New Roman" w:hAnsi="Times New Roman" w:cs="Times New Roman"/>
          <w:sz w:val="28"/>
          <w:szCs w:val="28"/>
          <w:lang w:eastAsia="ru-RU"/>
        </w:rPr>
        <w:t>В 2018 году г</w:t>
      </w:r>
      <w:r w:rsidR="00C46062">
        <w:rPr>
          <w:rFonts w:ascii="Times New Roman" w:eastAsia="Times New Roman" w:hAnsi="Times New Roman" w:cs="Times New Roman"/>
          <w:sz w:val="28"/>
          <w:szCs w:val="28"/>
          <w:lang w:eastAsia="ru-RU"/>
        </w:rPr>
        <w:t xml:space="preserve">ражданское общество региона </w:t>
      </w:r>
      <w:r w:rsidRPr="00CB3778">
        <w:rPr>
          <w:rFonts w:ascii="Times New Roman" w:eastAsia="Times New Roman" w:hAnsi="Times New Roman" w:cs="Times New Roman"/>
          <w:sz w:val="28"/>
          <w:szCs w:val="28"/>
          <w:lang w:eastAsia="ru-RU"/>
        </w:rPr>
        <w:t>настойчиво рекомендовал</w:t>
      </w:r>
      <w:r w:rsidR="00C46062">
        <w:rPr>
          <w:rFonts w:ascii="Times New Roman" w:eastAsia="Times New Roman" w:hAnsi="Times New Roman" w:cs="Times New Roman"/>
          <w:sz w:val="28"/>
          <w:szCs w:val="28"/>
          <w:lang w:eastAsia="ru-RU"/>
        </w:rPr>
        <w:t xml:space="preserve">о  органам </w:t>
      </w:r>
      <w:r w:rsidRPr="00CB3778">
        <w:rPr>
          <w:rFonts w:ascii="Times New Roman" w:eastAsia="Times New Roman" w:hAnsi="Times New Roman" w:cs="Times New Roman"/>
          <w:sz w:val="28"/>
          <w:szCs w:val="28"/>
          <w:lang w:eastAsia="ru-RU"/>
        </w:rPr>
        <w:t xml:space="preserve">государственной власти, местного самоуправления вплотную заняться вопросами экологии, консервировать, </w:t>
      </w:r>
      <w:proofErr w:type="spellStart"/>
      <w:r w:rsidRPr="00CB3778">
        <w:rPr>
          <w:rFonts w:ascii="Times New Roman" w:eastAsia="Times New Roman" w:hAnsi="Times New Roman" w:cs="Times New Roman"/>
          <w:sz w:val="28"/>
          <w:szCs w:val="28"/>
          <w:lang w:eastAsia="ru-RU"/>
        </w:rPr>
        <w:t>рекультивировать</w:t>
      </w:r>
      <w:proofErr w:type="spellEnd"/>
      <w:r w:rsidRPr="00CB3778">
        <w:rPr>
          <w:rFonts w:ascii="Times New Roman" w:eastAsia="Times New Roman" w:hAnsi="Times New Roman" w:cs="Times New Roman"/>
          <w:sz w:val="28"/>
          <w:szCs w:val="28"/>
          <w:lang w:eastAsia="ru-RU"/>
        </w:rPr>
        <w:t xml:space="preserve"> свалки, озаботиться строительством мусороперерабатывающих заводов, жестче контролировать и предотвращать загрязнение воздуха,  водоемов. Эта работа не закончена, зде</w:t>
      </w:r>
      <w:r w:rsidR="00481FE2" w:rsidRPr="00CB3778">
        <w:rPr>
          <w:rFonts w:ascii="Times New Roman" w:eastAsia="Times New Roman" w:hAnsi="Times New Roman" w:cs="Times New Roman"/>
          <w:sz w:val="28"/>
          <w:szCs w:val="28"/>
          <w:lang w:eastAsia="ru-RU"/>
        </w:rPr>
        <w:t xml:space="preserve">сь необходимы постоянные усилия </w:t>
      </w:r>
      <w:r w:rsidRPr="00CB3778">
        <w:rPr>
          <w:rFonts w:ascii="Times New Roman" w:eastAsia="Times New Roman" w:hAnsi="Times New Roman" w:cs="Times New Roman"/>
          <w:sz w:val="28"/>
          <w:szCs w:val="28"/>
          <w:lang w:eastAsia="ru-RU"/>
        </w:rPr>
        <w:t xml:space="preserve"> </w:t>
      </w:r>
      <w:r w:rsidR="00481FE2" w:rsidRPr="00CB3778">
        <w:rPr>
          <w:rFonts w:ascii="Times New Roman" w:eastAsia="Times New Roman" w:hAnsi="Times New Roman" w:cs="Times New Roman"/>
          <w:sz w:val="28"/>
          <w:szCs w:val="28"/>
          <w:lang w:eastAsia="ru-RU"/>
        </w:rPr>
        <w:t xml:space="preserve">общественности </w:t>
      </w:r>
      <w:r w:rsidRPr="00CB3778">
        <w:rPr>
          <w:rFonts w:ascii="Times New Roman" w:eastAsia="Times New Roman" w:hAnsi="Times New Roman" w:cs="Times New Roman"/>
          <w:sz w:val="28"/>
          <w:szCs w:val="28"/>
          <w:lang w:eastAsia="ru-RU"/>
        </w:rPr>
        <w:t xml:space="preserve">и </w:t>
      </w:r>
      <w:r w:rsidR="00481FE2" w:rsidRPr="00CB3778">
        <w:rPr>
          <w:rFonts w:ascii="Times New Roman" w:eastAsia="Times New Roman" w:hAnsi="Times New Roman" w:cs="Times New Roman"/>
          <w:sz w:val="28"/>
          <w:szCs w:val="28"/>
          <w:lang w:eastAsia="ru-RU"/>
        </w:rPr>
        <w:t xml:space="preserve">власти. </w:t>
      </w:r>
    </w:p>
    <w:p w:rsidR="00C55C14" w:rsidRPr="00CB3778" w:rsidRDefault="00481FE2" w:rsidP="00CB3778">
      <w:pPr>
        <w:spacing w:after="0" w:line="240" w:lineRule="auto"/>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ab/>
      </w:r>
      <w:r w:rsidR="00457C62" w:rsidRPr="00CB3778">
        <w:rPr>
          <w:rFonts w:ascii="Times New Roman" w:eastAsia="Times New Roman" w:hAnsi="Times New Roman" w:cs="Times New Roman"/>
          <w:sz w:val="28"/>
          <w:szCs w:val="28"/>
          <w:lang w:eastAsia="ru-RU"/>
        </w:rPr>
        <w:t>Во исполнение отдельных положений Указа Президента Российской Федерации «О национальных целях и стратегических задачах развития Российской Федерации на период до 2024 года »</w:t>
      </w:r>
      <w:r w:rsidR="00494C88" w:rsidRPr="00CB3778">
        <w:rPr>
          <w:rFonts w:ascii="Times New Roman" w:eastAsia="Times New Roman" w:hAnsi="Times New Roman" w:cs="Times New Roman"/>
          <w:sz w:val="28"/>
          <w:szCs w:val="28"/>
          <w:lang w:eastAsia="ru-RU"/>
        </w:rPr>
        <w:t>*</w:t>
      </w:r>
      <w:r w:rsidR="00457C62" w:rsidRPr="00CB3778">
        <w:rPr>
          <w:rFonts w:ascii="Times New Roman" w:eastAsia="Times New Roman" w:hAnsi="Times New Roman" w:cs="Times New Roman"/>
          <w:sz w:val="28"/>
          <w:szCs w:val="28"/>
          <w:lang w:eastAsia="ru-RU"/>
        </w:rPr>
        <w:t xml:space="preserve"> в рамках национального проекта «Экология» сформирован федеральный проект «Чистый воздух». Оренбургская область включилась в мероприятия данного проекта,  сформировав комплексный план мероприятий по снижению выбросов загрязняющих веществ в атмосферный воздух по городу Медногорску.  Стоит отметить, что ранее </w:t>
      </w:r>
      <w:proofErr w:type="spellStart"/>
      <w:r w:rsidR="00457C62" w:rsidRPr="00CB3778">
        <w:rPr>
          <w:rFonts w:ascii="Times New Roman" w:eastAsia="Times New Roman" w:hAnsi="Times New Roman" w:cs="Times New Roman"/>
          <w:sz w:val="28"/>
          <w:szCs w:val="28"/>
          <w:lang w:eastAsia="ru-RU"/>
        </w:rPr>
        <w:t>медногорцы</w:t>
      </w:r>
      <w:proofErr w:type="spellEnd"/>
      <w:r w:rsidR="00457C62" w:rsidRPr="00CB3778">
        <w:rPr>
          <w:rFonts w:ascii="Times New Roman" w:eastAsia="Times New Roman" w:hAnsi="Times New Roman" w:cs="Times New Roman"/>
          <w:sz w:val="28"/>
          <w:szCs w:val="28"/>
          <w:lang w:eastAsia="ru-RU"/>
        </w:rPr>
        <w:t xml:space="preserve"> требовали ликвидировать </w:t>
      </w:r>
      <w:proofErr w:type="spellStart"/>
      <w:r w:rsidR="00457C62" w:rsidRPr="00CB3778">
        <w:rPr>
          <w:rFonts w:ascii="Times New Roman" w:eastAsia="Times New Roman" w:hAnsi="Times New Roman" w:cs="Times New Roman"/>
          <w:sz w:val="28"/>
          <w:szCs w:val="28"/>
          <w:lang w:eastAsia="ru-RU"/>
        </w:rPr>
        <w:t>Блявинский</w:t>
      </w:r>
      <w:proofErr w:type="spellEnd"/>
      <w:r w:rsidR="00457C62" w:rsidRPr="00CB3778">
        <w:rPr>
          <w:rFonts w:ascii="Times New Roman" w:eastAsia="Times New Roman" w:hAnsi="Times New Roman" w:cs="Times New Roman"/>
          <w:sz w:val="28"/>
          <w:szCs w:val="28"/>
          <w:lang w:eastAsia="ru-RU"/>
        </w:rPr>
        <w:t xml:space="preserve"> карьер (площадь земли месторождения – 297 га), утверждая</w:t>
      </w:r>
      <w:r w:rsidR="00E95216" w:rsidRPr="00CB3778">
        <w:rPr>
          <w:rFonts w:ascii="Times New Roman" w:eastAsia="Times New Roman" w:hAnsi="Times New Roman" w:cs="Times New Roman"/>
          <w:sz w:val="28"/>
          <w:szCs w:val="28"/>
          <w:lang w:eastAsia="ru-RU"/>
        </w:rPr>
        <w:t>,</w:t>
      </w:r>
      <w:r w:rsidR="00457C62" w:rsidRPr="00CB3778">
        <w:rPr>
          <w:rFonts w:ascii="Times New Roman" w:eastAsia="Times New Roman" w:hAnsi="Times New Roman" w:cs="Times New Roman"/>
          <w:sz w:val="28"/>
          <w:szCs w:val="28"/>
          <w:lang w:eastAsia="ru-RU"/>
        </w:rPr>
        <w:t xml:space="preserve"> что город стоит на пороге экологической катастрофы. Горожане сообщали о ручье, вода в котором рыжего цвета, и</w:t>
      </w:r>
      <w:r w:rsidR="0029295C" w:rsidRPr="00CB3778">
        <w:rPr>
          <w:rFonts w:ascii="Times New Roman" w:eastAsia="Times New Roman" w:hAnsi="Times New Roman" w:cs="Times New Roman"/>
          <w:sz w:val="28"/>
          <w:szCs w:val="28"/>
          <w:lang w:eastAsia="ru-RU"/>
        </w:rPr>
        <w:t xml:space="preserve"> </w:t>
      </w:r>
      <w:r w:rsidR="00457C62" w:rsidRPr="00CB3778">
        <w:rPr>
          <w:rFonts w:ascii="Times New Roman" w:eastAsia="Times New Roman" w:hAnsi="Times New Roman" w:cs="Times New Roman"/>
          <w:sz w:val="28"/>
          <w:szCs w:val="28"/>
          <w:lang w:eastAsia="ru-RU"/>
        </w:rPr>
        <w:t>зеленом озере возле рудника.</w:t>
      </w:r>
      <w:r w:rsidR="00E95216" w:rsidRPr="00CB3778">
        <w:rPr>
          <w:rFonts w:ascii="Times New Roman" w:eastAsia="Times New Roman" w:hAnsi="Times New Roman" w:cs="Times New Roman"/>
          <w:sz w:val="28"/>
          <w:szCs w:val="28"/>
          <w:lang w:eastAsia="ru-RU"/>
        </w:rPr>
        <w:t xml:space="preserve"> Содержание там загрязнений существенно превышает ПДК, например по меди – в 28 тысяч раз, по цинк</w:t>
      </w:r>
      <w:proofErr w:type="gramStart"/>
      <w:r w:rsidR="00E95216" w:rsidRPr="00CB3778">
        <w:rPr>
          <w:rFonts w:ascii="Times New Roman" w:eastAsia="Times New Roman" w:hAnsi="Times New Roman" w:cs="Times New Roman"/>
          <w:sz w:val="28"/>
          <w:szCs w:val="28"/>
          <w:lang w:eastAsia="ru-RU"/>
        </w:rPr>
        <w:t>у-</w:t>
      </w:r>
      <w:proofErr w:type="gramEnd"/>
      <w:r w:rsidR="00E95216" w:rsidRPr="00CB3778">
        <w:rPr>
          <w:rFonts w:ascii="Times New Roman" w:eastAsia="Times New Roman" w:hAnsi="Times New Roman" w:cs="Times New Roman"/>
          <w:sz w:val="28"/>
          <w:szCs w:val="28"/>
          <w:lang w:eastAsia="ru-RU"/>
        </w:rPr>
        <w:t xml:space="preserve"> в 7</w:t>
      </w:r>
      <w:r w:rsidR="00494C88" w:rsidRPr="00CB3778">
        <w:rPr>
          <w:rFonts w:ascii="Times New Roman" w:eastAsia="Times New Roman" w:hAnsi="Times New Roman" w:cs="Times New Roman"/>
          <w:sz w:val="28"/>
          <w:szCs w:val="28"/>
          <w:lang w:eastAsia="ru-RU"/>
        </w:rPr>
        <w:t xml:space="preserve"> </w:t>
      </w:r>
      <w:r w:rsidR="00E95216" w:rsidRPr="00CB3778">
        <w:rPr>
          <w:rFonts w:ascii="Times New Roman" w:eastAsia="Times New Roman" w:hAnsi="Times New Roman" w:cs="Times New Roman"/>
          <w:sz w:val="28"/>
          <w:szCs w:val="28"/>
          <w:lang w:eastAsia="ru-RU"/>
        </w:rPr>
        <w:t>тысяч, по марганцу -1400</w:t>
      </w:r>
      <w:r w:rsidR="00494C88" w:rsidRPr="00CB3778">
        <w:rPr>
          <w:rFonts w:ascii="Times New Roman" w:eastAsia="Times New Roman" w:hAnsi="Times New Roman" w:cs="Times New Roman"/>
          <w:sz w:val="28"/>
          <w:szCs w:val="28"/>
          <w:lang w:eastAsia="ru-RU"/>
        </w:rPr>
        <w:t xml:space="preserve"> раз</w:t>
      </w:r>
      <w:r w:rsidR="00E95216" w:rsidRPr="00CB3778">
        <w:rPr>
          <w:rFonts w:ascii="Times New Roman" w:eastAsia="Times New Roman" w:hAnsi="Times New Roman" w:cs="Times New Roman"/>
          <w:sz w:val="28"/>
          <w:szCs w:val="28"/>
          <w:lang w:eastAsia="ru-RU"/>
        </w:rPr>
        <w:t xml:space="preserve">. </w:t>
      </w:r>
      <w:r w:rsidR="00457C62" w:rsidRPr="00CB3778">
        <w:rPr>
          <w:rFonts w:ascii="Times New Roman" w:eastAsia="Times New Roman" w:hAnsi="Times New Roman" w:cs="Times New Roman"/>
          <w:sz w:val="28"/>
          <w:szCs w:val="28"/>
          <w:lang w:eastAsia="ru-RU"/>
        </w:rPr>
        <w:t xml:space="preserve"> Экологи били тревогу: если кислота просочится сквозь грунт, то экологическая опасность будет грозить рекам Сакмаре и Уралу</w:t>
      </w:r>
      <w:r w:rsidR="00E95216" w:rsidRPr="00CB3778">
        <w:rPr>
          <w:rFonts w:ascii="Times New Roman" w:eastAsia="Times New Roman" w:hAnsi="Times New Roman" w:cs="Times New Roman"/>
          <w:sz w:val="28"/>
          <w:szCs w:val="28"/>
          <w:lang w:eastAsia="ru-RU"/>
        </w:rPr>
        <w:t xml:space="preserve">. </w:t>
      </w:r>
      <w:r w:rsidR="00EE3F99" w:rsidRPr="00CB3778">
        <w:rPr>
          <w:rFonts w:ascii="Times New Roman" w:eastAsia="Times New Roman" w:hAnsi="Times New Roman" w:cs="Times New Roman"/>
          <w:sz w:val="28"/>
          <w:szCs w:val="28"/>
          <w:lang w:eastAsia="ru-RU"/>
        </w:rPr>
        <w:t xml:space="preserve">Рудник планируется включить в государственный реестр объектов накопленного вреда окружающей среде. Прорабатывается вопрос и о включении </w:t>
      </w:r>
      <w:proofErr w:type="spellStart"/>
      <w:r w:rsidR="00EE3F99" w:rsidRPr="00CB3778">
        <w:rPr>
          <w:rFonts w:ascii="Times New Roman" w:eastAsia="Times New Roman" w:hAnsi="Times New Roman" w:cs="Times New Roman"/>
          <w:sz w:val="28"/>
          <w:szCs w:val="28"/>
          <w:lang w:eastAsia="ru-RU"/>
        </w:rPr>
        <w:t>Блявинского</w:t>
      </w:r>
      <w:proofErr w:type="spellEnd"/>
      <w:r w:rsidR="00EE3F99" w:rsidRPr="00CB3778">
        <w:rPr>
          <w:rFonts w:ascii="Times New Roman" w:eastAsia="Times New Roman" w:hAnsi="Times New Roman" w:cs="Times New Roman"/>
          <w:sz w:val="28"/>
          <w:szCs w:val="28"/>
          <w:lang w:eastAsia="ru-RU"/>
        </w:rPr>
        <w:t xml:space="preserve"> рудника в приоритетный проект «Чистая страна». Сейчас работы по их очистке ведутся совместно с администрацией Медногорска и </w:t>
      </w:r>
      <w:proofErr w:type="spellStart"/>
      <w:r w:rsidR="00EE3F99" w:rsidRPr="00CB3778">
        <w:rPr>
          <w:rFonts w:ascii="Times New Roman" w:eastAsia="Times New Roman" w:hAnsi="Times New Roman" w:cs="Times New Roman"/>
          <w:sz w:val="28"/>
          <w:szCs w:val="28"/>
          <w:lang w:eastAsia="ru-RU"/>
        </w:rPr>
        <w:t>Медногорского</w:t>
      </w:r>
      <w:proofErr w:type="spellEnd"/>
      <w:r w:rsidR="00EE3F99" w:rsidRPr="00CB3778">
        <w:rPr>
          <w:rFonts w:ascii="Times New Roman" w:eastAsia="Times New Roman" w:hAnsi="Times New Roman" w:cs="Times New Roman"/>
          <w:sz w:val="28"/>
          <w:szCs w:val="28"/>
          <w:lang w:eastAsia="ru-RU"/>
        </w:rPr>
        <w:t xml:space="preserve"> медно-серного комбината.</w:t>
      </w:r>
      <w:r w:rsidR="009F00BD" w:rsidRPr="00CB3778">
        <w:rPr>
          <w:rFonts w:ascii="Times New Roman" w:eastAsia="Times New Roman" w:hAnsi="Times New Roman" w:cs="Times New Roman"/>
          <w:sz w:val="28"/>
          <w:szCs w:val="28"/>
          <w:lang w:eastAsia="ru-RU"/>
        </w:rPr>
        <w:t>*</w:t>
      </w:r>
      <w:r w:rsidR="00D0531F" w:rsidRPr="00CB3778">
        <w:rPr>
          <w:rFonts w:ascii="Times New Roman" w:eastAsia="Times New Roman" w:hAnsi="Times New Roman" w:cs="Times New Roman"/>
          <w:sz w:val="28"/>
          <w:szCs w:val="28"/>
          <w:lang w:eastAsia="ru-RU"/>
        </w:rPr>
        <w:t>*</w:t>
      </w:r>
    </w:p>
    <w:p w:rsidR="00481FE2" w:rsidRPr="00CB3778" w:rsidRDefault="00481FE2" w:rsidP="00CB3778">
      <w:pPr>
        <w:spacing w:after="0" w:line="240" w:lineRule="auto"/>
        <w:jc w:val="both"/>
        <w:rPr>
          <w:rFonts w:ascii="Times New Roman" w:eastAsia="Times New Roman" w:hAnsi="Times New Roman" w:cs="Times New Roman"/>
          <w:sz w:val="28"/>
          <w:szCs w:val="28"/>
          <w:lang w:eastAsia="ru-RU"/>
        </w:rPr>
      </w:pPr>
    </w:p>
    <w:p w:rsidR="00494C88" w:rsidRPr="00015EB6" w:rsidRDefault="00494C88" w:rsidP="00CB3778">
      <w:pPr>
        <w:spacing w:after="0" w:line="240" w:lineRule="auto"/>
        <w:jc w:val="both"/>
        <w:rPr>
          <w:rFonts w:ascii="Times New Roman" w:eastAsia="Times New Roman" w:hAnsi="Times New Roman" w:cs="Times New Roman"/>
          <w:sz w:val="18"/>
          <w:szCs w:val="18"/>
          <w:lang w:eastAsia="ru-RU"/>
        </w:rPr>
      </w:pPr>
      <w:r w:rsidRPr="00015EB6">
        <w:rPr>
          <w:rFonts w:ascii="Times New Roman" w:eastAsia="Times New Roman" w:hAnsi="Times New Roman" w:cs="Times New Roman"/>
          <w:sz w:val="18"/>
          <w:szCs w:val="18"/>
          <w:lang w:eastAsia="ru-RU"/>
        </w:rPr>
        <w:t>* Указ Президента Российской Федерации от 07.05.2018г № 204 «О национальных целях и стратегических задачах развития Российской Федерации на период до 2024 года »</w:t>
      </w:r>
    </w:p>
    <w:p w:rsidR="00481FE2" w:rsidRPr="00015EB6" w:rsidRDefault="00494C88" w:rsidP="00CB3778">
      <w:pPr>
        <w:spacing w:after="0" w:line="240" w:lineRule="auto"/>
        <w:jc w:val="both"/>
        <w:rPr>
          <w:rFonts w:ascii="Times New Roman" w:eastAsia="Times New Roman" w:hAnsi="Times New Roman" w:cs="Times New Roman"/>
          <w:sz w:val="18"/>
          <w:szCs w:val="18"/>
          <w:lang w:eastAsia="ru-RU"/>
        </w:rPr>
      </w:pPr>
      <w:r w:rsidRPr="00015EB6">
        <w:rPr>
          <w:rFonts w:ascii="Times New Roman" w:eastAsia="Times New Roman" w:hAnsi="Times New Roman" w:cs="Times New Roman"/>
          <w:sz w:val="18"/>
          <w:szCs w:val="18"/>
          <w:lang w:eastAsia="ru-RU"/>
        </w:rPr>
        <w:t>*</w:t>
      </w:r>
      <w:r w:rsidR="00C55C14" w:rsidRPr="00015EB6">
        <w:rPr>
          <w:rFonts w:ascii="Times New Roman" w:eastAsia="Times New Roman" w:hAnsi="Times New Roman" w:cs="Times New Roman"/>
          <w:sz w:val="18"/>
          <w:szCs w:val="18"/>
          <w:lang w:eastAsia="ru-RU"/>
        </w:rPr>
        <w:t>*</w:t>
      </w:r>
      <w:r w:rsidR="009F00BD" w:rsidRPr="00015EB6">
        <w:rPr>
          <w:rFonts w:ascii="Times New Roman" w:eastAsia="Times New Roman" w:hAnsi="Times New Roman" w:cs="Times New Roman"/>
          <w:sz w:val="18"/>
          <w:szCs w:val="18"/>
          <w:lang w:eastAsia="ru-RU"/>
        </w:rPr>
        <w:t xml:space="preserve">Заседание экологического совета при Правительстве Оренбургской области  от </w:t>
      </w:r>
      <w:r w:rsidRPr="00015EB6">
        <w:rPr>
          <w:rFonts w:ascii="Times New Roman" w:eastAsia="Times New Roman" w:hAnsi="Times New Roman" w:cs="Times New Roman"/>
          <w:sz w:val="18"/>
          <w:szCs w:val="18"/>
          <w:lang w:eastAsia="ru-RU"/>
        </w:rPr>
        <w:t>24.12.2018;</w:t>
      </w:r>
      <w:r w:rsidR="009F00BD" w:rsidRPr="00015EB6">
        <w:rPr>
          <w:rFonts w:ascii="Times New Roman" w:eastAsia="Times New Roman" w:hAnsi="Times New Roman" w:cs="Times New Roman"/>
          <w:sz w:val="18"/>
          <w:szCs w:val="18"/>
          <w:lang w:eastAsia="ru-RU"/>
        </w:rPr>
        <w:t xml:space="preserve"> </w:t>
      </w:r>
      <w:r w:rsidR="00E6046C" w:rsidRPr="00015EB6">
        <w:rPr>
          <w:rFonts w:ascii="Times New Roman" w:eastAsia="Times New Roman" w:hAnsi="Times New Roman" w:cs="Times New Roman"/>
          <w:sz w:val="18"/>
          <w:szCs w:val="18"/>
          <w:lang w:eastAsia="ru-RU"/>
        </w:rPr>
        <w:br/>
      </w:r>
      <w:r w:rsidR="00D0531F" w:rsidRPr="00015EB6">
        <w:rPr>
          <w:rFonts w:ascii="Times New Roman" w:eastAsia="Times New Roman" w:hAnsi="Times New Roman" w:cs="Times New Roman"/>
          <w:sz w:val="18"/>
          <w:szCs w:val="18"/>
          <w:lang w:eastAsia="ru-RU"/>
        </w:rPr>
        <w:t>газета «Оренбургская биржа» стр.8, №6\260 от 30.11.2018г</w:t>
      </w:r>
    </w:p>
    <w:p w:rsidR="00084800" w:rsidRPr="00CB3778" w:rsidRDefault="00E6046C"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br/>
      </w:r>
      <w:r w:rsidR="00E95216" w:rsidRPr="00CB3778">
        <w:rPr>
          <w:rFonts w:ascii="Times New Roman" w:eastAsia="Times New Roman" w:hAnsi="Times New Roman" w:cs="Times New Roman"/>
          <w:sz w:val="28"/>
          <w:szCs w:val="28"/>
          <w:lang w:eastAsia="ru-RU"/>
        </w:rPr>
        <w:t xml:space="preserve"> </w:t>
      </w:r>
      <w:r w:rsidR="00084800" w:rsidRPr="00CB3778">
        <w:rPr>
          <w:rFonts w:ascii="Times New Roman" w:eastAsia="Times New Roman" w:hAnsi="Times New Roman" w:cs="Times New Roman"/>
          <w:sz w:val="28"/>
          <w:szCs w:val="28"/>
          <w:lang w:eastAsia="ru-RU"/>
        </w:rPr>
        <w:t xml:space="preserve">         </w:t>
      </w:r>
      <w:r w:rsidR="00E95216" w:rsidRPr="00CB3778">
        <w:rPr>
          <w:rFonts w:ascii="Times New Roman" w:eastAsia="Times New Roman" w:hAnsi="Times New Roman" w:cs="Times New Roman"/>
          <w:sz w:val="28"/>
          <w:szCs w:val="28"/>
          <w:lang w:eastAsia="ru-RU"/>
        </w:rPr>
        <w:t>Н</w:t>
      </w:r>
      <w:r w:rsidRPr="00CB3778">
        <w:rPr>
          <w:rFonts w:ascii="Times New Roman" w:eastAsia="Times New Roman" w:hAnsi="Times New Roman" w:cs="Times New Roman"/>
          <w:sz w:val="28"/>
          <w:szCs w:val="28"/>
          <w:lang w:eastAsia="ru-RU"/>
        </w:rPr>
        <w:t>емаловажным направлением природоохранной деятельности</w:t>
      </w:r>
      <w:r w:rsidR="00E95216" w:rsidRPr="00CB3778">
        <w:rPr>
          <w:rFonts w:ascii="Times New Roman" w:eastAsia="Times New Roman" w:hAnsi="Times New Roman" w:cs="Times New Roman"/>
          <w:sz w:val="28"/>
          <w:szCs w:val="28"/>
          <w:lang w:eastAsia="ru-RU"/>
        </w:rPr>
        <w:t xml:space="preserve"> в 2018 году</w:t>
      </w:r>
      <w:r w:rsidRPr="00CB3778">
        <w:rPr>
          <w:rFonts w:ascii="Times New Roman" w:eastAsia="Times New Roman" w:hAnsi="Times New Roman" w:cs="Times New Roman"/>
          <w:sz w:val="28"/>
          <w:szCs w:val="28"/>
          <w:lang w:eastAsia="ru-RU"/>
        </w:rPr>
        <w:t xml:space="preserve"> стало возобновление работы Российско-Казахстанской комиссии по сохранению экосистем бассейна трансграничной реки Урал. На сегодняшний день в Оренбургской области появились предпосылки для дальнейшего развития сети </w:t>
      </w:r>
      <w:r w:rsidR="002A56B5">
        <w:rPr>
          <w:rFonts w:ascii="Times New Roman" w:eastAsia="Times New Roman" w:hAnsi="Times New Roman" w:cs="Times New Roman"/>
          <w:sz w:val="28"/>
          <w:szCs w:val="28"/>
          <w:lang w:eastAsia="ru-RU"/>
        </w:rPr>
        <w:t xml:space="preserve">по </w:t>
      </w:r>
      <w:r w:rsidR="00E95216" w:rsidRPr="00CB3778">
        <w:rPr>
          <w:rFonts w:ascii="Times New Roman" w:eastAsia="Times New Roman" w:hAnsi="Times New Roman" w:cs="Times New Roman"/>
          <w:sz w:val="28"/>
          <w:szCs w:val="28"/>
          <w:lang w:eastAsia="ru-RU"/>
        </w:rPr>
        <w:t xml:space="preserve">сохранению природных экосистем путем организации особо охраняемых природных территорий </w:t>
      </w:r>
      <w:r w:rsidRPr="00CB3778">
        <w:rPr>
          <w:rFonts w:ascii="Times New Roman" w:eastAsia="Times New Roman" w:hAnsi="Times New Roman" w:cs="Times New Roman"/>
          <w:sz w:val="28"/>
          <w:szCs w:val="28"/>
          <w:lang w:eastAsia="ru-RU"/>
        </w:rPr>
        <w:t xml:space="preserve"> областного значения и значительного повышения их роли в природоохранной деятельности. </w:t>
      </w:r>
    </w:p>
    <w:p w:rsidR="00DD559E" w:rsidRPr="00DD559E" w:rsidRDefault="00DD559E" w:rsidP="00D044BE">
      <w:pPr>
        <w:spacing w:after="0" w:line="240" w:lineRule="auto"/>
        <w:ind w:firstLine="709"/>
        <w:jc w:val="both"/>
        <w:rPr>
          <w:rFonts w:ascii="Times New Roman" w:eastAsia="Times New Roman" w:hAnsi="Times New Roman" w:cs="Times New Roman"/>
          <w:sz w:val="28"/>
          <w:szCs w:val="28"/>
          <w:lang w:eastAsia="ru-RU"/>
        </w:rPr>
      </w:pPr>
      <w:r w:rsidRPr="00DD559E">
        <w:rPr>
          <w:rFonts w:ascii="Times New Roman" w:eastAsia="Times New Roman" w:hAnsi="Times New Roman" w:cs="Times New Roman"/>
          <w:sz w:val="28"/>
          <w:szCs w:val="28"/>
          <w:lang w:eastAsia="ru-RU"/>
        </w:rPr>
        <w:t xml:space="preserve">В 2018 году крайне обострилась тема обращения с твердыми коммунальными отходами. По мнению   опрошенных участников публичных мероприятий Общественной палаты, в сфере экологии проблема обращения с отходами является наиболее </w:t>
      </w:r>
      <w:proofErr w:type="spellStart"/>
      <w:r w:rsidRPr="00DD559E">
        <w:rPr>
          <w:rFonts w:ascii="Times New Roman" w:eastAsia="Times New Roman" w:hAnsi="Times New Roman" w:cs="Times New Roman"/>
          <w:sz w:val="28"/>
          <w:szCs w:val="28"/>
          <w:lang w:eastAsia="ru-RU"/>
        </w:rPr>
        <w:t>конфликтогенной</w:t>
      </w:r>
      <w:proofErr w:type="spellEnd"/>
      <w:r w:rsidRPr="00DD559E">
        <w:rPr>
          <w:rFonts w:ascii="Times New Roman" w:eastAsia="Times New Roman" w:hAnsi="Times New Roman" w:cs="Times New Roman"/>
          <w:sz w:val="28"/>
          <w:szCs w:val="28"/>
          <w:lang w:eastAsia="ru-RU"/>
        </w:rPr>
        <w:t>.  В регионе сделан шаг вперед. Согласно разработанной с</w:t>
      </w:r>
      <w:r w:rsidR="002A56B5">
        <w:rPr>
          <w:rFonts w:ascii="Times New Roman" w:eastAsia="Times New Roman" w:hAnsi="Times New Roman" w:cs="Times New Roman"/>
          <w:sz w:val="28"/>
          <w:szCs w:val="28"/>
          <w:lang w:eastAsia="ru-RU"/>
        </w:rPr>
        <w:t>хеме</w:t>
      </w:r>
      <w:r w:rsidRPr="00DD559E">
        <w:rPr>
          <w:rFonts w:ascii="Times New Roman" w:eastAsia="Times New Roman" w:hAnsi="Times New Roman" w:cs="Times New Roman"/>
          <w:sz w:val="28"/>
          <w:szCs w:val="28"/>
          <w:lang w:eastAsia="ru-RU"/>
        </w:rPr>
        <w:t xml:space="preserve"> все сельские свалки в регионе должны быть ликвидированы, а районные </w:t>
      </w:r>
      <w:proofErr w:type="spellStart"/>
      <w:r w:rsidRPr="00DD559E">
        <w:rPr>
          <w:rFonts w:ascii="Times New Roman" w:eastAsia="Times New Roman" w:hAnsi="Times New Roman" w:cs="Times New Roman"/>
          <w:sz w:val="28"/>
          <w:szCs w:val="28"/>
          <w:lang w:eastAsia="ru-RU"/>
        </w:rPr>
        <w:t>рекультивированы</w:t>
      </w:r>
      <w:proofErr w:type="spellEnd"/>
      <w:r w:rsidRPr="00DD559E">
        <w:rPr>
          <w:rFonts w:ascii="Times New Roman" w:eastAsia="Times New Roman" w:hAnsi="Times New Roman" w:cs="Times New Roman"/>
          <w:sz w:val="28"/>
          <w:szCs w:val="28"/>
          <w:lang w:eastAsia="ru-RU"/>
        </w:rPr>
        <w:t>. Проведен  конкурс по определению регионального оператора по обращению с твердыми  коммунальными отходами и дальнейшей деятельности в этой сфере  по Оренбургской области, им стал</w:t>
      </w:r>
      <w:proofErr w:type="gramStart"/>
      <w:r w:rsidRPr="00DD559E">
        <w:rPr>
          <w:rFonts w:ascii="Times New Roman" w:eastAsia="Times New Roman" w:hAnsi="Times New Roman" w:cs="Times New Roman"/>
          <w:sz w:val="28"/>
          <w:szCs w:val="28"/>
          <w:lang w:eastAsia="ru-RU"/>
        </w:rPr>
        <w:t>о ООО</w:t>
      </w:r>
      <w:proofErr w:type="gramEnd"/>
      <w:r w:rsidRPr="00DD559E">
        <w:rPr>
          <w:rFonts w:ascii="Times New Roman" w:eastAsia="Times New Roman" w:hAnsi="Times New Roman" w:cs="Times New Roman"/>
          <w:sz w:val="28"/>
          <w:szCs w:val="28"/>
          <w:lang w:eastAsia="ru-RU"/>
        </w:rPr>
        <w:t xml:space="preserve"> «Природа». </w:t>
      </w:r>
    </w:p>
    <w:p w:rsidR="00CD3112" w:rsidRDefault="00DD559E" w:rsidP="00D044BE">
      <w:pPr>
        <w:spacing w:after="0" w:line="240" w:lineRule="auto"/>
        <w:ind w:firstLine="709"/>
        <w:jc w:val="both"/>
        <w:rPr>
          <w:rFonts w:ascii="Times New Roman" w:eastAsia="Times New Roman" w:hAnsi="Times New Roman" w:cs="Times New Roman"/>
          <w:sz w:val="28"/>
          <w:szCs w:val="28"/>
          <w:lang w:eastAsia="ru-RU"/>
        </w:rPr>
      </w:pPr>
      <w:r w:rsidRPr="00DD559E">
        <w:rPr>
          <w:rFonts w:ascii="Times New Roman" w:eastAsia="Times New Roman" w:hAnsi="Times New Roman" w:cs="Times New Roman"/>
          <w:sz w:val="28"/>
          <w:szCs w:val="28"/>
          <w:lang w:eastAsia="ru-RU"/>
        </w:rPr>
        <w:t xml:space="preserve"> В 2018 году с региональным оператором ООО «Природа» было подписано дополнительное соглашение и определены более чем из 180 городов и сел региона, где с начала 2019 года будет осуществляться вывоз ТКО. В ООО «Природа» отмечают, что  органы власти на местах активно взаимодействует с оператором, понимая важность наведения порядка в вопросах сбора и утилизации мусора. Сегодня региональный оператор обслуживает более 1,6 </w:t>
      </w:r>
      <w:proofErr w:type="gramStart"/>
      <w:r w:rsidRPr="00DD559E">
        <w:rPr>
          <w:rFonts w:ascii="Times New Roman" w:eastAsia="Times New Roman" w:hAnsi="Times New Roman" w:cs="Times New Roman"/>
          <w:sz w:val="28"/>
          <w:szCs w:val="28"/>
          <w:lang w:eastAsia="ru-RU"/>
        </w:rPr>
        <w:t>млн</w:t>
      </w:r>
      <w:proofErr w:type="gramEnd"/>
      <w:r w:rsidRPr="00DD559E">
        <w:rPr>
          <w:rFonts w:ascii="Times New Roman" w:eastAsia="Times New Roman" w:hAnsi="Times New Roman" w:cs="Times New Roman"/>
          <w:sz w:val="28"/>
          <w:szCs w:val="28"/>
          <w:lang w:eastAsia="ru-RU"/>
        </w:rPr>
        <w:t xml:space="preserve"> оренбуржцев. Планируется, что всего в Оренбуржье будет установлено 10 тысяч контейнеров для сбора мусора, приобретено 70 новых специализированных машин. Согласно утвержденной территориальной схеме</w:t>
      </w:r>
      <w:r w:rsidRPr="002A56B5">
        <w:rPr>
          <w:rFonts w:ascii="Times New Roman" w:eastAsia="Times New Roman" w:hAnsi="Times New Roman" w:cs="Times New Roman"/>
          <w:sz w:val="28"/>
          <w:szCs w:val="28"/>
          <w:lang w:eastAsia="ru-RU"/>
        </w:rPr>
        <w:t xml:space="preserve"> планируется задействовать 11 полигонов для захоронения мусора, соответствующих</w:t>
      </w:r>
      <w:r w:rsidRPr="00DD559E">
        <w:rPr>
          <w:rFonts w:ascii="Times New Roman" w:eastAsia="Times New Roman" w:hAnsi="Times New Roman" w:cs="Times New Roman"/>
          <w:sz w:val="28"/>
          <w:szCs w:val="28"/>
          <w:lang w:eastAsia="ru-RU"/>
        </w:rPr>
        <w:t xml:space="preserve"> необходимым требованиям, один из которых под Оренбургом. На оренбургский мусоросортировочный комплекс на сортировку мусор будет свозиться из семи районов области: </w:t>
      </w:r>
      <w:proofErr w:type="spellStart"/>
      <w:proofErr w:type="gramStart"/>
      <w:r w:rsidRPr="00DD559E">
        <w:rPr>
          <w:rFonts w:ascii="Times New Roman" w:eastAsia="Times New Roman" w:hAnsi="Times New Roman" w:cs="Times New Roman"/>
          <w:sz w:val="28"/>
          <w:szCs w:val="28"/>
          <w:lang w:eastAsia="ru-RU"/>
        </w:rPr>
        <w:t>Беляевского</w:t>
      </w:r>
      <w:proofErr w:type="spellEnd"/>
      <w:r w:rsidRPr="00DD559E">
        <w:rPr>
          <w:rFonts w:ascii="Times New Roman" w:eastAsia="Times New Roman" w:hAnsi="Times New Roman" w:cs="Times New Roman"/>
          <w:sz w:val="28"/>
          <w:szCs w:val="28"/>
          <w:lang w:eastAsia="ru-RU"/>
        </w:rPr>
        <w:t xml:space="preserve">, Октябрьского, Оренбургского, </w:t>
      </w:r>
      <w:proofErr w:type="spellStart"/>
      <w:r w:rsidRPr="00DD559E">
        <w:rPr>
          <w:rFonts w:ascii="Times New Roman" w:eastAsia="Times New Roman" w:hAnsi="Times New Roman" w:cs="Times New Roman"/>
          <w:sz w:val="28"/>
          <w:szCs w:val="28"/>
          <w:lang w:eastAsia="ru-RU"/>
        </w:rPr>
        <w:t>Сакмарского</w:t>
      </w:r>
      <w:proofErr w:type="spellEnd"/>
      <w:r w:rsidRPr="00DD559E">
        <w:rPr>
          <w:rFonts w:ascii="Times New Roman" w:eastAsia="Times New Roman" w:hAnsi="Times New Roman" w:cs="Times New Roman"/>
          <w:sz w:val="28"/>
          <w:szCs w:val="28"/>
          <w:lang w:eastAsia="ru-RU"/>
        </w:rPr>
        <w:t xml:space="preserve">, </w:t>
      </w:r>
      <w:proofErr w:type="spellStart"/>
      <w:r w:rsidRPr="00DD559E">
        <w:rPr>
          <w:rFonts w:ascii="Times New Roman" w:eastAsia="Times New Roman" w:hAnsi="Times New Roman" w:cs="Times New Roman"/>
          <w:sz w:val="28"/>
          <w:szCs w:val="28"/>
          <w:lang w:eastAsia="ru-RU"/>
        </w:rPr>
        <w:t>Саракташского</w:t>
      </w:r>
      <w:proofErr w:type="spellEnd"/>
      <w:r w:rsidRPr="00DD559E">
        <w:rPr>
          <w:rFonts w:ascii="Times New Roman" w:eastAsia="Times New Roman" w:hAnsi="Times New Roman" w:cs="Times New Roman"/>
          <w:sz w:val="28"/>
          <w:szCs w:val="28"/>
          <w:lang w:eastAsia="ru-RU"/>
        </w:rPr>
        <w:t xml:space="preserve">, </w:t>
      </w:r>
      <w:proofErr w:type="spellStart"/>
      <w:r w:rsidRPr="00DD559E">
        <w:rPr>
          <w:rFonts w:ascii="Times New Roman" w:eastAsia="Times New Roman" w:hAnsi="Times New Roman" w:cs="Times New Roman"/>
          <w:sz w:val="28"/>
          <w:szCs w:val="28"/>
          <w:lang w:eastAsia="ru-RU"/>
        </w:rPr>
        <w:t>Тюльганского</w:t>
      </w:r>
      <w:proofErr w:type="spellEnd"/>
      <w:r w:rsidRPr="00DD559E">
        <w:rPr>
          <w:rFonts w:ascii="Times New Roman" w:eastAsia="Times New Roman" w:hAnsi="Times New Roman" w:cs="Times New Roman"/>
          <w:sz w:val="28"/>
          <w:szCs w:val="28"/>
          <w:lang w:eastAsia="ru-RU"/>
        </w:rPr>
        <w:t xml:space="preserve">, </w:t>
      </w:r>
      <w:proofErr w:type="spellStart"/>
      <w:r w:rsidRPr="00DD559E">
        <w:rPr>
          <w:rFonts w:ascii="Times New Roman" w:eastAsia="Times New Roman" w:hAnsi="Times New Roman" w:cs="Times New Roman"/>
          <w:sz w:val="28"/>
          <w:szCs w:val="28"/>
          <w:lang w:eastAsia="ru-RU"/>
        </w:rPr>
        <w:t>Шарлыкского</w:t>
      </w:r>
      <w:proofErr w:type="spellEnd"/>
      <w:r w:rsidRPr="00DD559E">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непосредственно из Оренбурга.</w:t>
      </w:r>
      <w:proofErr w:type="gramEnd"/>
      <w:r>
        <w:rPr>
          <w:rFonts w:ascii="Times New Roman" w:eastAsia="Times New Roman" w:hAnsi="Times New Roman" w:cs="Times New Roman"/>
          <w:sz w:val="28"/>
          <w:szCs w:val="28"/>
          <w:lang w:eastAsia="ru-RU"/>
        </w:rPr>
        <w:t xml:space="preserve"> </w:t>
      </w:r>
      <w:proofErr w:type="gramStart"/>
      <w:r w:rsidR="002872C4" w:rsidRPr="00CB3778">
        <w:rPr>
          <w:rFonts w:ascii="Times New Roman" w:eastAsia="Times New Roman" w:hAnsi="Times New Roman" w:cs="Times New Roman"/>
          <w:sz w:val="28"/>
          <w:szCs w:val="28"/>
          <w:lang w:eastAsia="ru-RU"/>
        </w:rPr>
        <w:t>Органами власти</w:t>
      </w:r>
      <w:r w:rsidR="003D24AD" w:rsidRPr="00CB3778">
        <w:rPr>
          <w:rFonts w:ascii="Times New Roman" w:eastAsia="Times New Roman" w:hAnsi="Times New Roman" w:cs="Times New Roman"/>
          <w:sz w:val="28"/>
          <w:szCs w:val="28"/>
          <w:lang w:eastAsia="ru-RU"/>
        </w:rPr>
        <w:t xml:space="preserve"> утверждены </w:t>
      </w:r>
      <w:r w:rsidR="006C7400" w:rsidRPr="00CB3778">
        <w:rPr>
          <w:rFonts w:ascii="Times New Roman" w:eastAsia="Times New Roman" w:hAnsi="Times New Roman" w:cs="Times New Roman"/>
          <w:sz w:val="28"/>
          <w:szCs w:val="28"/>
          <w:lang w:eastAsia="ru-RU"/>
        </w:rPr>
        <w:t xml:space="preserve"> положение и порядок</w:t>
      </w:r>
      <w:r w:rsidR="003D24AD" w:rsidRPr="00CB3778">
        <w:rPr>
          <w:rFonts w:ascii="Times New Roman" w:eastAsia="Times New Roman" w:hAnsi="Times New Roman" w:cs="Times New Roman"/>
          <w:sz w:val="28"/>
          <w:szCs w:val="28"/>
          <w:lang w:eastAsia="ru-RU"/>
        </w:rPr>
        <w:t xml:space="preserve">  оплат</w:t>
      </w:r>
      <w:r w:rsidR="006C7400" w:rsidRPr="00CB3778">
        <w:rPr>
          <w:rFonts w:ascii="Times New Roman" w:eastAsia="Times New Roman" w:hAnsi="Times New Roman" w:cs="Times New Roman"/>
          <w:sz w:val="28"/>
          <w:szCs w:val="28"/>
          <w:lang w:eastAsia="ru-RU"/>
        </w:rPr>
        <w:t>ы</w:t>
      </w:r>
      <w:r w:rsidR="00E6046C" w:rsidRPr="00CB3778">
        <w:rPr>
          <w:rFonts w:ascii="Times New Roman" w:eastAsia="Times New Roman" w:hAnsi="Times New Roman" w:cs="Times New Roman"/>
          <w:sz w:val="28"/>
          <w:szCs w:val="28"/>
          <w:lang w:eastAsia="ru-RU"/>
        </w:rPr>
        <w:t xml:space="preserve"> </w:t>
      </w:r>
      <w:r w:rsidR="00E95216" w:rsidRPr="00CB3778">
        <w:rPr>
          <w:rFonts w:ascii="Times New Roman" w:eastAsia="Times New Roman" w:hAnsi="Times New Roman" w:cs="Times New Roman"/>
          <w:sz w:val="28"/>
          <w:szCs w:val="28"/>
          <w:lang w:eastAsia="ru-RU"/>
        </w:rPr>
        <w:t xml:space="preserve"> </w:t>
      </w:r>
      <w:r w:rsidR="003D24AD" w:rsidRPr="00CB3778">
        <w:rPr>
          <w:rFonts w:ascii="Times New Roman" w:eastAsia="Times New Roman" w:hAnsi="Times New Roman" w:cs="Times New Roman"/>
          <w:sz w:val="28"/>
          <w:szCs w:val="28"/>
          <w:lang w:eastAsia="ru-RU"/>
        </w:rPr>
        <w:t>для проживающих в отдельных домовладениях или многоквартирных жилых домах для жителей городской и сельской местности.</w:t>
      </w:r>
      <w:r w:rsidR="00CD3112" w:rsidRPr="00CD3112">
        <w:rPr>
          <w:rFonts w:ascii="Times New Roman" w:eastAsia="Times New Roman" w:hAnsi="Times New Roman" w:cs="Times New Roman"/>
          <w:sz w:val="28"/>
          <w:szCs w:val="28"/>
          <w:lang w:eastAsia="ru-RU"/>
        </w:rPr>
        <w:t xml:space="preserve"> </w:t>
      </w:r>
      <w:proofErr w:type="gramEnd"/>
    </w:p>
    <w:p w:rsidR="00AF6B89" w:rsidRDefault="00AF6B89" w:rsidP="00D044BE">
      <w:pPr>
        <w:spacing w:after="0" w:line="240" w:lineRule="auto"/>
        <w:ind w:firstLine="709"/>
        <w:jc w:val="both"/>
        <w:rPr>
          <w:rFonts w:ascii="Open Sans" w:hAnsi="Open Sans" w:cs="Arial"/>
          <w:color w:val="000000"/>
          <w:sz w:val="23"/>
          <w:szCs w:val="23"/>
        </w:rPr>
      </w:pPr>
      <w:r w:rsidRPr="00CB3778">
        <w:rPr>
          <w:rFonts w:ascii="Times New Roman" w:eastAsia="Times New Roman" w:hAnsi="Times New Roman" w:cs="Times New Roman"/>
          <w:sz w:val="28"/>
          <w:szCs w:val="28"/>
          <w:lang w:eastAsia="ru-RU"/>
        </w:rPr>
        <w:t>Общественная палата   видит свою цель в выработке концепции эффективного взаимодействия общества, бизнеса и власти на пути достижения целей экологического благополучия.</w:t>
      </w:r>
      <w:r w:rsidRPr="00CD3112">
        <w:rPr>
          <w:rFonts w:ascii="Open Sans" w:hAnsi="Open Sans" w:cs="Arial"/>
          <w:color w:val="000000"/>
          <w:sz w:val="23"/>
          <w:szCs w:val="23"/>
        </w:rPr>
        <w:t xml:space="preserve"> </w:t>
      </w:r>
    </w:p>
    <w:p w:rsidR="008B6EA0" w:rsidRDefault="00CD3112" w:rsidP="00D044BE">
      <w:pPr>
        <w:spacing w:after="0" w:line="240" w:lineRule="auto"/>
        <w:ind w:firstLine="709"/>
        <w:jc w:val="both"/>
        <w:rPr>
          <w:rFonts w:ascii="Times New Roman" w:hAnsi="Times New Roman" w:cs="Times New Roman"/>
          <w:sz w:val="28"/>
          <w:szCs w:val="28"/>
        </w:rPr>
      </w:pPr>
      <w:proofErr w:type="gramStart"/>
      <w:r w:rsidRPr="00CD3112">
        <w:rPr>
          <w:rFonts w:ascii="Times New Roman" w:eastAsia="Times New Roman" w:hAnsi="Times New Roman" w:cs="Times New Roman"/>
          <w:sz w:val="28"/>
          <w:szCs w:val="28"/>
          <w:lang w:eastAsia="ru-RU"/>
        </w:rPr>
        <w:t xml:space="preserve">Следует </w:t>
      </w:r>
      <w:r>
        <w:rPr>
          <w:rFonts w:ascii="Times New Roman" w:eastAsia="Times New Roman" w:hAnsi="Times New Roman" w:cs="Times New Roman"/>
          <w:sz w:val="28"/>
          <w:szCs w:val="28"/>
          <w:lang w:eastAsia="ru-RU"/>
        </w:rPr>
        <w:t>п</w:t>
      </w:r>
      <w:r w:rsidRPr="00CD3112">
        <w:rPr>
          <w:rFonts w:ascii="Times New Roman" w:eastAsia="Times New Roman" w:hAnsi="Times New Roman" w:cs="Times New Roman"/>
          <w:sz w:val="28"/>
          <w:szCs w:val="28"/>
          <w:lang w:eastAsia="ru-RU"/>
        </w:rPr>
        <w:t>овышать экологическую грамотность</w:t>
      </w:r>
      <w:r>
        <w:rPr>
          <w:rFonts w:ascii="Times New Roman" w:eastAsia="Times New Roman" w:hAnsi="Times New Roman" w:cs="Times New Roman"/>
          <w:sz w:val="28"/>
          <w:szCs w:val="28"/>
          <w:lang w:eastAsia="ru-RU"/>
        </w:rPr>
        <w:t xml:space="preserve"> населения</w:t>
      </w:r>
      <w:r w:rsidRPr="00CD3112">
        <w:rPr>
          <w:rFonts w:ascii="Times New Roman" w:eastAsia="Times New Roman" w:hAnsi="Times New Roman" w:cs="Times New Roman"/>
          <w:sz w:val="28"/>
          <w:szCs w:val="28"/>
          <w:lang w:eastAsia="ru-RU"/>
        </w:rPr>
        <w:t xml:space="preserve"> (образовательные программы, мероприятия экологической направленности, волонтерские движения и т.п.), а это повлечет положительные изменения: население осознает</w:t>
      </w:r>
      <w:r>
        <w:rPr>
          <w:rFonts w:ascii="Times New Roman" w:eastAsia="Times New Roman" w:hAnsi="Times New Roman" w:cs="Times New Roman"/>
          <w:sz w:val="28"/>
          <w:szCs w:val="28"/>
          <w:lang w:eastAsia="ru-RU"/>
        </w:rPr>
        <w:t xml:space="preserve"> необходимость проведения  «мусорной реформы»</w:t>
      </w:r>
      <w:r w:rsidRPr="00CD3112">
        <w:rPr>
          <w:rFonts w:ascii="Times New Roman" w:eastAsia="Times New Roman" w:hAnsi="Times New Roman" w:cs="Times New Roman"/>
          <w:sz w:val="28"/>
          <w:szCs w:val="28"/>
          <w:lang w:eastAsia="ru-RU"/>
        </w:rPr>
        <w:t>, что сортировать отходы – это улучшать свою же жизнь; предприниматели могут прийти к выводу, что ресурсосберегающие современные технологии не только экологические, но и эконо</w:t>
      </w:r>
      <w:r>
        <w:rPr>
          <w:rFonts w:ascii="Times New Roman" w:eastAsia="Times New Roman" w:hAnsi="Times New Roman" w:cs="Times New Roman"/>
          <w:sz w:val="28"/>
          <w:szCs w:val="28"/>
          <w:lang w:eastAsia="ru-RU"/>
        </w:rPr>
        <w:t>мичные, если смотреть в будущее.</w:t>
      </w:r>
      <w:proofErr w:type="gramEnd"/>
      <w:r w:rsidR="00CA59C9">
        <w:rPr>
          <w:rFonts w:ascii="Times New Roman" w:eastAsia="Times New Roman" w:hAnsi="Times New Roman" w:cs="Times New Roman"/>
          <w:sz w:val="28"/>
          <w:szCs w:val="28"/>
          <w:lang w:eastAsia="ru-RU"/>
        </w:rPr>
        <w:t xml:space="preserve"> </w:t>
      </w:r>
      <w:r w:rsidR="00CA59C9" w:rsidRPr="00CA59C9">
        <w:rPr>
          <w:rFonts w:ascii="Times New Roman" w:hAnsi="Times New Roman" w:cs="Times New Roman"/>
          <w:sz w:val="28"/>
          <w:szCs w:val="28"/>
        </w:rPr>
        <w:t xml:space="preserve">Проводить  </w:t>
      </w:r>
      <w:r w:rsidR="00CA59C9">
        <w:rPr>
          <w:rFonts w:ascii="Times New Roman" w:hAnsi="Times New Roman" w:cs="Times New Roman"/>
          <w:sz w:val="28"/>
          <w:szCs w:val="28"/>
        </w:rPr>
        <w:t>целенаправленную</w:t>
      </w:r>
      <w:r w:rsidR="00CA59C9" w:rsidRPr="00CA59C9">
        <w:rPr>
          <w:rFonts w:ascii="Times New Roman" w:hAnsi="Times New Roman" w:cs="Times New Roman"/>
          <w:sz w:val="28"/>
          <w:szCs w:val="28"/>
        </w:rPr>
        <w:t xml:space="preserve"> </w:t>
      </w:r>
      <w:r w:rsidR="00CA59C9">
        <w:rPr>
          <w:rFonts w:ascii="Times New Roman" w:hAnsi="Times New Roman" w:cs="Times New Roman"/>
          <w:sz w:val="28"/>
          <w:szCs w:val="28"/>
        </w:rPr>
        <w:t xml:space="preserve">работу </w:t>
      </w:r>
      <w:r w:rsidR="00CA59C9" w:rsidRPr="00CA59C9">
        <w:rPr>
          <w:rFonts w:ascii="Times New Roman" w:hAnsi="Times New Roman" w:cs="Times New Roman"/>
          <w:sz w:val="28"/>
          <w:szCs w:val="28"/>
        </w:rPr>
        <w:t>по формированию экологической культуры, воспитанию и экологическому образованию населения</w:t>
      </w:r>
      <w:r w:rsidR="00CA59C9">
        <w:rPr>
          <w:rFonts w:ascii="Times New Roman" w:hAnsi="Times New Roman" w:cs="Times New Roman"/>
          <w:sz w:val="28"/>
          <w:szCs w:val="28"/>
        </w:rPr>
        <w:t xml:space="preserve">. </w:t>
      </w:r>
      <w:r w:rsidR="00CA59C9" w:rsidRPr="00CA59C9">
        <w:rPr>
          <w:rFonts w:ascii="Times New Roman" w:hAnsi="Times New Roman" w:cs="Times New Roman"/>
          <w:sz w:val="28"/>
          <w:szCs w:val="28"/>
        </w:rPr>
        <w:t xml:space="preserve">Это экологические субботники, мероприятия по посадке деревьев, очистка берегов рек, научно-практические конференции и семинары, «круглые столы», смотры, конкурсы, выставки, экологические уроки и т.д. </w:t>
      </w:r>
    </w:p>
    <w:p w:rsidR="00CA59C9" w:rsidRPr="00C359FE" w:rsidRDefault="00CA59C9" w:rsidP="00D044BE">
      <w:pPr>
        <w:spacing w:after="0" w:line="240" w:lineRule="auto"/>
        <w:ind w:firstLine="709"/>
        <w:jc w:val="both"/>
        <w:rPr>
          <w:rFonts w:ascii="Times New Roman" w:eastAsia="Times New Roman" w:hAnsi="Times New Roman" w:cs="Times New Roman"/>
          <w:sz w:val="28"/>
          <w:szCs w:val="28"/>
          <w:lang w:eastAsia="ru-RU"/>
        </w:rPr>
      </w:pPr>
      <w:r w:rsidRPr="00CA59C9">
        <w:rPr>
          <w:rFonts w:ascii="Times New Roman" w:hAnsi="Times New Roman" w:cs="Times New Roman"/>
          <w:sz w:val="28"/>
          <w:szCs w:val="28"/>
        </w:rPr>
        <w:t>Главн</w:t>
      </w:r>
      <w:r w:rsidR="002A56B5">
        <w:rPr>
          <w:rFonts w:ascii="Times New Roman" w:hAnsi="Times New Roman" w:cs="Times New Roman"/>
          <w:sz w:val="28"/>
          <w:szCs w:val="28"/>
        </w:rPr>
        <w:t>ая</w:t>
      </w:r>
      <w:r w:rsidRPr="00CA59C9">
        <w:rPr>
          <w:rFonts w:ascii="Times New Roman" w:hAnsi="Times New Roman" w:cs="Times New Roman"/>
          <w:sz w:val="28"/>
          <w:szCs w:val="28"/>
        </w:rPr>
        <w:t xml:space="preserve"> задача мероприятий – привлечь внимание населения </w:t>
      </w:r>
      <w:r w:rsidR="00E37E4D" w:rsidRPr="00CA59C9">
        <w:rPr>
          <w:rFonts w:ascii="Times New Roman" w:hAnsi="Times New Roman" w:cs="Times New Roman"/>
          <w:sz w:val="28"/>
          <w:szCs w:val="28"/>
        </w:rPr>
        <w:t xml:space="preserve">всех возрастов </w:t>
      </w:r>
      <w:r w:rsidRPr="00CA59C9">
        <w:rPr>
          <w:rFonts w:ascii="Times New Roman" w:hAnsi="Times New Roman" w:cs="Times New Roman"/>
          <w:sz w:val="28"/>
          <w:szCs w:val="28"/>
        </w:rPr>
        <w:t xml:space="preserve">области к решению проблемных вопросов, существующих в экологической сфере, и улучшить состояние экологической обстановки в регионе. </w:t>
      </w:r>
    </w:p>
    <w:p w:rsidR="00DD559E" w:rsidRDefault="00DD559E" w:rsidP="00D044BE">
      <w:pPr>
        <w:spacing w:after="0" w:line="240" w:lineRule="auto"/>
        <w:ind w:firstLine="709"/>
        <w:jc w:val="both"/>
        <w:rPr>
          <w:rFonts w:ascii="Times New Roman" w:eastAsia="Times New Roman" w:hAnsi="Times New Roman" w:cs="Times New Roman"/>
          <w:b/>
          <w:sz w:val="28"/>
          <w:szCs w:val="28"/>
          <w:lang w:eastAsia="ru-RU"/>
        </w:rPr>
      </w:pPr>
    </w:p>
    <w:p w:rsidR="00DD559E" w:rsidRDefault="00DD559E" w:rsidP="00D044BE">
      <w:pPr>
        <w:spacing w:after="0" w:line="240" w:lineRule="auto"/>
        <w:ind w:firstLine="709"/>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DD559E" w:rsidRDefault="00DD559E" w:rsidP="00CB3778">
      <w:pPr>
        <w:spacing w:after="0" w:line="240" w:lineRule="auto"/>
        <w:jc w:val="both"/>
        <w:rPr>
          <w:rFonts w:ascii="Times New Roman" w:eastAsia="Times New Roman" w:hAnsi="Times New Roman" w:cs="Times New Roman"/>
          <w:b/>
          <w:sz w:val="28"/>
          <w:szCs w:val="28"/>
          <w:lang w:eastAsia="ru-RU"/>
        </w:rPr>
      </w:pPr>
    </w:p>
    <w:p w:rsidR="00AF6B89" w:rsidRDefault="00AF6B89" w:rsidP="00CB3778">
      <w:pPr>
        <w:spacing w:after="0" w:line="240" w:lineRule="auto"/>
        <w:jc w:val="both"/>
        <w:rPr>
          <w:rFonts w:ascii="Times New Roman" w:eastAsia="Times New Roman" w:hAnsi="Times New Roman" w:cs="Times New Roman"/>
          <w:b/>
          <w:sz w:val="28"/>
          <w:szCs w:val="28"/>
          <w:lang w:eastAsia="ru-RU"/>
        </w:rPr>
      </w:pPr>
    </w:p>
    <w:p w:rsidR="000A4BEC" w:rsidRDefault="000A4BEC" w:rsidP="00D044BE">
      <w:pPr>
        <w:spacing w:after="0" w:line="240" w:lineRule="auto"/>
        <w:jc w:val="center"/>
        <w:rPr>
          <w:rFonts w:ascii="Times New Roman" w:eastAsia="Times New Roman" w:hAnsi="Times New Roman" w:cs="Times New Roman"/>
          <w:b/>
          <w:sz w:val="28"/>
          <w:szCs w:val="28"/>
          <w:lang w:eastAsia="ru-RU"/>
        </w:rPr>
      </w:pPr>
      <w:r w:rsidRPr="00CD3112">
        <w:rPr>
          <w:rFonts w:ascii="Times New Roman" w:eastAsia="Times New Roman" w:hAnsi="Times New Roman" w:cs="Times New Roman"/>
          <w:b/>
          <w:sz w:val="28"/>
          <w:szCs w:val="28"/>
          <w:lang w:eastAsia="ru-RU"/>
        </w:rPr>
        <w:t>Заключение</w:t>
      </w:r>
    </w:p>
    <w:p w:rsidR="00D044BE" w:rsidRDefault="00D044BE" w:rsidP="00D044BE">
      <w:pPr>
        <w:spacing w:after="0" w:line="240" w:lineRule="auto"/>
        <w:jc w:val="center"/>
        <w:rPr>
          <w:rFonts w:ascii="Times New Roman" w:eastAsia="Times New Roman" w:hAnsi="Times New Roman" w:cs="Times New Roman"/>
          <w:b/>
          <w:sz w:val="28"/>
          <w:szCs w:val="28"/>
          <w:lang w:eastAsia="ru-RU"/>
        </w:rPr>
      </w:pPr>
    </w:p>
    <w:p w:rsidR="007C7338" w:rsidRPr="00CB3778" w:rsidRDefault="007C7338"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Главная цель на ближайшие годы – экономический прорыв и изменение качества жизни людей. Речь должна идти в первую очередь о том, чтобы обеспечить достойные условия для всех граждан. </w:t>
      </w:r>
    </w:p>
    <w:p w:rsidR="007C7338" w:rsidRPr="00CB3778" w:rsidRDefault="007C7338"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 xml:space="preserve">Национальные проекты призваны исправить эту ситуацию и заметно улучшить качество жизни людей. Речь идет о росте материального благополучия, увеличении продолжительности жизни, транспортной доступности, экологической безопасности и многом другом.  Главная задача всех институтов гражданского общества  на ближайшие годы – реализация национальных проектов, обозначенных в майском 2018 года Указе Президента России. Поэтому сегодня как никогда важен общественно-государственный диалог и прямое участие гражданского общества в реализации и контроле выполнения национальных проектов. Этот вопрос является приоритетом для Общественной палаты. </w:t>
      </w:r>
    </w:p>
    <w:p w:rsidR="007C7338" w:rsidRPr="00CB3778" w:rsidRDefault="007C7338"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Повышение эффективности общественно-государственного взаимодействия и фактическое выведение его на уровень общественного управления, когда  власть советуется с общественностью при принятии ключевых решений – следующий приоритет в работе Общественной палаты, в рамках реализации которого общим успехом НКО, общественных палат и государства стало создание уникальной системы общественного наблюдения на выборах Президента России  в регионах. В 2019 году Общественной палате области совместно с  общественными советами муниципальных образований районов и городов предстоит провести всю необходимую работу по формированию корпуса наблюдателей при выборах Губернатора области.</w:t>
      </w:r>
    </w:p>
    <w:p w:rsidR="007C7338" w:rsidRPr="00CB3778" w:rsidRDefault="007C7338" w:rsidP="00D044BE">
      <w:pPr>
        <w:spacing w:after="0" w:line="240" w:lineRule="auto"/>
        <w:ind w:firstLine="709"/>
        <w:jc w:val="both"/>
        <w:rPr>
          <w:rFonts w:ascii="Times New Roman" w:eastAsia="Times New Roman" w:hAnsi="Times New Roman" w:cs="Times New Roman"/>
          <w:sz w:val="28"/>
          <w:szCs w:val="28"/>
          <w:lang w:eastAsia="ru-RU"/>
        </w:rPr>
      </w:pPr>
      <w:r w:rsidRPr="00CB3778">
        <w:rPr>
          <w:rFonts w:ascii="Times New Roman" w:eastAsia="Times New Roman" w:hAnsi="Times New Roman" w:cs="Times New Roman"/>
          <w:sz w:val="28"/>
          <w:szCs w:val="28"/>
          <w:lang w:eastAsia="ru-RU"/>
        </w:rPr>
        <w:t>В последние годы государство взяло курс на поддержку НКО, которые оказывают социальные услуги населению. Совместная работа гражданского общества, органов власти и экспертного сообщества по обеспечению доступа некоммерческих организаций на рынок социальных услуг дала первые результаты.</w:t>
      </w:r>
      <w:r>
        <w:rPr>
          <w:rFonts w:ascii="Times New Roman" w:eastAsia="Times New Roman" w:hAnsi="Times New Roman" w:cs="Times New Roman"/>
          <w:sz w:val="28"/>
          <w:szCs w:val="28"/>
          <w:lang w:eastAsia="ru-RU"/>
        </w:rPr>
        <w:t xml:space="preserve"> С</w:t>
      </w:r>
      <w:r w:rsidRPr="00CB3778">
        <w:rPr>
          <w:rFonts w:ascii="Times New Roman" w:eastAsia="Times New Roman" w:hAnsi="Times New Roman" w:cs="Times New Roman"/>
          <w:sz w:val="28"/>
          <w:szCs w:val="28"/>
          <w:lang w:eastAsia="ru-RU"/>
        </w:rPr>
        <w:t>егодня здесь начинает развиваться конкуренция, которая в итоге должна привести к повышению качества услуг. Люди гораздо активнее вовлекаются в массовые волонтерские акции, а государство активно помогает волонтерским проектам и создает соответствующую инфраструктуру.</w:t>
      </w:r>
      <w:r>
        <w:rPr>
          <w:rFonts w:ascii="Times New Roman" w:eastAsia="Times New Roman" w:hAnsi="Times New Roman" w:cs="Times New Roman"/>
          <w:sz w:val="28"/>
          <w:szCs w:val="28"/>
          <w:lang w:eastAsia="ru-RU"/>
        </w:rPr>
        <w:t xml:space="preserve"> В </w:t>
      </w:r>
      <w:r w:rsidRPr="00CB3778">
        <w:rPr>
          <w:rFonts w:ascii="Times New Roman" w:eastAsia="Times New Roman" w:hAnsi="Times New Roman" w:cs="Times New Roman"/>
          <w:sz w:val="28"/>
          <w:szCs w:val="28"/>
          <w:lang w:eastAsia="ru-RU"/>
        </w:rPr>
        <w:t xml:space="preserve"> Оренбургской области в 2018 году прошло более трех тысяч различных общественно значимых акций с участием волонтёров. Они охватили практически весь гуманитарный сектор: образование, культуру, помощь пожилым, работу с детьми, волонтерство в лечебных учреждениях. </w:t>
      </w:r>
    </w:p>
    <w:p w:rsidR="007C7338" w:rsidRDefault="007C7338" w:rsidP="00D044BE">
      <w:pPr>
        <w:spacing w:after="0" w:line="240" w:lineRule="auto"/>
        <w:ind w:firstLine="709"/>
        <w:jc w:val="both"/>
        <w:rPr>
          <w:rFonts w:ascii="Times New Roman" w:eastAsia="Times New Roman" w:hAnsi="Times New Roman" w:cs="Times New Roman"/>
          <w:sz w:val="28"/>
          <w:szCs w:val="28"/>
          <w:lang w:eastAsia="ru-RU"/>
        </w:rPr>
      </w:pPr>
      <w:proofErr w:type="gramStart"/>
      <w:r w:rsidRPr="00CB3778">
        <w:rPr>
          <w:rFonts w:ascii="Times New Roman" w:eastAsia="Times New Roman" w:hAnsi="Times New Roman" w:cs="Times New Roman"/>
          <w:sz w:val="28"/>
          <w:szCs w:val="28"/>
          <w:lang w:eastAsia="ru-RU"/>
        </w:rPr>
        <w:t>Однако необходимо внести изменения в  закон Оренбургской области «О государственной поддержке социально ориентированных некоммерческих организаций в Оренбургской области» №2263/649 – ОЗ от 6 мая 2014 года</w:t>
      </w:r>
      <w:r w:rsidR="00AF4F2E">
        <w:rPr>
          <w:rFonts w:ascii="Times New Roman" w:eastAsia="Times New Roman" w:hAnsi="Times New Roman" w:cs="Times New Roman"/>
          <w:sz w:val="28"/>
          <w:szCs w:val="28"/>
          <w:lang w:eastAsia="ru-RU"/>
        </w:rPr>
        <w:t>,</w:t>
      </w:r>
      <w:r w:rsidRPr="00CB3778">
        <w:rPr>
          <w:rFonts w:ascii="Times New Roman" w:eastAsia="Times New Roman" w:hAnsi="Times New Roman" w:cs="Times New Roman"/>
          <w:sz w:val="28"/>
          <w:szCs w:val="28"/>
          <w:lang w:eastAsia="ru-RU"/>
        </w:rPr>
        <w:t xml:space="preserve"> предусматривающи</w:t>
      </w:r>
      <w:r w:rsidR="00AF4F2E">
        <w:rPr>
          <w:rFonts w:ascii="Times New Roman" w:eastAsia="Times New Roman" w:hAnsi="Times New Roman" w:cs="Times New Roman"/>
          <w:sz w:val="28"/>
          <w:szCs w:val="28"/>
          <w:lang w:eastAsia="ru-RU"/>
        </w:rPr>
        <w:t>й</w:t>
      </w:r>
      <w:r w:rsidRPr="00CB3778">
        <w:rPr>
          <w:rFonts w:ascii="Times New Roman" w:eastAsia="Times New Roman" w:hAnsi="Times New Roman" w:cs="Times New Roman"/>
          <w:sz w:val="28"/>
          <w:szCs w:val="28"/>
          <w:lang w:eastAsia="ru-RU"/>
        </w:rPr>
        <w:t xml:space="preserve"> выделение времени в социальной рекламе областных СМИ для освещения работы НКО, принять муниципальные программы (подпрограммы) по поддержке СО НКО, провести обучение муниципальных служащих по вопросам  деятельности некоммерческих организаций.</w:t>
      </w:r>
      <w:proofErr w:type="gramEnd"/>
    </w:p>
    <w:p w:rsidR="007C7338" w:rsidRDefault="007C7338" w:rsidP="00D044BE">
      <w:pPr>
        <w:spacing w:after="0" w:line="240" w:lineRule="auto"/>
        <w:ind w:firstLine="709"/>
        <w:jc w:val="both"/>
        <w:rPr>
          <w:rFonts w:ascii="Times New Roman" w:eastAsia="Times New Roman" w:hAnsi="Times New Roman" w:cs="Times New Roman"/>
          <w:sz w:val="28"/>
          <w:szCs w:val="28"/>
          <w:lang w:eastAsia="ru-RU"/>
        </w:rPr>
      </w:pPr>
      <w:r w:rsidRPr="00BE55FD">
        <w:rPr>
          <w:rFonts w:ascii="Times New Roman" w:eastAsia="Times New Roman" w:hAnsi="Times New Roman" w:cs="Times New Roman"/>
          <w:sz w:val="28"/>
          <w:szCs w:val="28"/>
          <w:lang w:eastAsia="ru-RU"/>
        </w:rPr>
        <w:t>20 февраля 2019 года Президент России Владимир Владимирович  Путин обратился к гражданам страны с традиционным Посланием</w:t>
      </w:r>
      <w:r>
        <w:rPr>
          <w:rFonts w:ascii="Times New Roman" w:eastAsia="Times New Roman" w:hAnsi="Times New Roman" w:cs="Times New Roman"/>
          <w:sz w:val="28"/>
          <w:szCs w:val="28"/>
          <w:lang w:eastAsia="ru-RU"/>
        </w:rPr>
        <w:t>,</w:t>
      </w:r>
      <w:r w:rsidRPr="00BE55FD">
        <w:rPr>
          <w:rFonts w:ascii="Times New Roman" w:eastAsia="Times New Roman" w:hAnsi="Times New Roman" w:cs="Times New Roman"/>
          <w:sz w:val="28"/>
          <w:szCs w:val="28"/>
          <w:lang w:eastAsia="ru-RU"/>
        </w:rPr>
        <w:t xml:space="preserve"> в котором были обозначены конкретные </w:t>
      </w:r>
      <w:r>
        <w:rPr>
          <w:rFonts w:ascii="Times New Roman" w:eastAsia="Times New Roman" w:hAnsi="Times New Roman" w:cs="Times New Roman"/>
          <w:sz w:val="28"/>
          <w:szCs w:val="28"/>
          <w:lang w:eastAsia="ru-RU"/>
        </w:rPr>
        <w:t xml:space="preserve">направления деятельности </w:t>
      </w:r>
      <w:r w:rsidRPr="00BE55FD">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DC623A">
        <w:rPr>
          <w:rFonts w:ascii="Times New Roman" w:eastAsia="Times New Roman" w:hAnsi="Times New Roman" w:cs="Times New Roman"/>
          <w:sz w:val="28"/>
          <w:szCs w:val="28"/>
          <w:lang w:eastAsia="ru-RU"/>
        </w:rPr>
        <w:t>борьбе с бедностью и повышением благосостояния населения</w:t>
      </w:r>
      <w:r>
        <w:rPr>
          <w:rFonts w:ascii="Times New Roman" w:eastAsia="Times New Roman" w:hAnsi="Times New Roman" w:cs="Times New Roman"/>
          <w:sz w:val="28"/>
          <w:szCs w:val="28"/>
          <w:lang w:eastAsia="ru-RU"/>
        </w:rPr>
        <w:t>:</w:t>
      </w:r>
      <w:r w:rsidRPr="00907C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детских пособиях,</w:t>
      </w:r>
      <w:r w:rsidRPr="00907C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ипотеке,</w:t>
      </w:r>
      <w:r w:rsidRPr="00907C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социальном контракте,</w:t>
      </w:r>
      <w:r w:rsidRPr="00907C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пенсиях;</w:t>
      </w:r>
      <w:r w:rsidRPr="00907C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здравоохранении: о  программе «Земский доктор» и «Земский учитель»;</w:t>
      </w:r>
      <w:r w:rsidRPr="00907C5F">
        <w:rPr>
          <w:rFonts w:ascii="Times New Roman" w:eastAsia="Times New Roman" w:hAnsi="Times New Roman" w:cs="Times New Roman"/>
          <w:sz w:val="28"/>
          <w:szCs w:val="28"/>
          <w:lang w:eastAsia="ru-RU"/>
        </w:rPr>
        <w:t xml:space="preserve"> </w:t>
      </w:r>
      <w:r w:rsidR="0031078F">
        <w:rPr>
          <w:rFonts w:ascii="Times New Roman" w:eastAsia="Times New Roman" w:hAnsi="Times New Roman" w:cs="Times New Roman"/>
          <w:sz w:val="28"/>
          <w:szCs w:val="28"/>
          <w:lang w:eastAsia="ru-RU"/>
        </w:rPr>
        <w:t xml:space="preserve">о демографии, помощи многодетным семьям; </w:t>
      </w:r>
      <w:r>
        <w:rPr>
          <w:rFonts w:ascii="Times New Roman" w:eastAsia="Times New Roman" w:hAnsi="Times New Roman" w:cs="Times New Roman"/>
          <w:sz w:val="28"/>
          <w:szCs w:val="28"/>
          <w:lang w:eastAsia="ru-RU"/>
        </w:rPr>
        <w:t>об экономике и ряд других.</w:t>
      </w:r>
    </w:p>
    <w:p w:rsidR="007C7338" w:rsidRDefault="007C7338"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государства утвердил перечень поручений по реализации Послания Федеральному Собранию. В частности речь идет о </w:t>
      </w:r>
      <w:proofErr w:type="spellStart"/>
      <w:r>
        <w:rPr>
          <w:rFonts w:ascii="Times New Roman" w:eastAsia="Times New Roman" w:hAnsi="Times New Roman" w:cs="Times New Roman"/>
          <w:sz w:val="28"/>
          <w:szCs w:val="28"/>
          <w:lang w:eastAsia="ru-RU"/>
        </w:rPr>
        <w:t>соцподдержке</w:t>
      </w:r>
      <w:proofErr w:type="spellEnd"/>
      <w:r>
        <w:rPr>
          <w:rFonts w:ascii="Times New Roman" w:eastAsia="Times New Roman" w:hAnsi="Times New Roman" w:cs="Times New Roman"/>
          <w:sz w:val="28"/>
          <w:szCs w:val="28"/>
          <w:lang w:eastAsia="ru-RU"/>
        </w:rPr>
        <w:t xml:space="preserve"> граждан, в том числе пенсионеров и многодетных, снижени</w:t>
      </w:r>
      <w:r w:rsidR="008B1DE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налогов и ставки по ипотеке, развити</w:t>
      </w:r>
      <w:r w:rsidR="008B1DE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медицины и образования, </w:t>
      </w:r>
      <w:proofErr w:type="spellStart"/>
      <w:r>
        <w:rPr>
          <w:rFonts w:ascii="Times New Roman" w:eastAsia="Times New Roman" w:hAnsi="Times New Roman" w:cs="Times New Roman"/>
          <w:sz w:val="28"/>
          <w:szCs w:val="28"/>
          <w:lang w:eastAsia="ru-RU"/>
        </w:rPr>
        <w:t>цифровизации</w:t>
      </w:r>
      <w:proofErr w:type="spellEnd"/>
      <w:r>
        <w:rPr>
          <w:rFonts w:ascii="Times New Roman" w:eastAsia="Times New Roman" w:hAnsi="Times New Roman" w:cs="Times New Roman"/>
          <w:sz w:val="28"/>
          <w:szCs w:val="28"/>
          <w:lang w:eastAsia="ru-RU"/>
        </w:rPr>
        <w:t>, содействии бизнесу, а также о создании «зеленых брендов» и Национального космического центра. Работа по реализации Послания уже идет.</w:t>
      </w:r>
    </w:p>
    <w:p w:rsidR="007C7338" w:rsidRDefault="007C7338"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марта 2019 года депутаты Законодательного Собрания области поддержали законопроект об изменениях в федеральный закон «О государственной социальной помощи». Проект федерального закона в Оренбургской области затрагивает около 60 тысяч неработающих пенсионеров.</w:t>
      </w:r>
    </w:p>
    <w:p w:rsidR="007C7338" w:rsidRDefault="007C7338"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Слова Президента в Послании обращены к каждому гражданину России, каждому </w:t>
      </w:r>
      <w:proofErr w:type="spellStart"/>
      <w:r>
        <w:rPr>
          <w:rFonts w:ascii="Times New Roman" w:eastAsia="Times New Roman" w:hAnsi="Times New Roman" w:cs="Times New Roman"/>
          <w:sz w:val="28"/>
          <w:szCs w:val="28"/>
          <w:lang w:eastAsia="ru-RU"/>
        </w:rPr>
        <w:t>Оренбуржцу</w:t>
      </w:r>
      <w:proofErr w:type="spellEnd"/>
      <w:r>
        <w:rPr>
          <w:rFonts w:ascii="Times New Roman" w:eastAsia="Times New Roman" w:hAnsi="Times New Roman" w:cs="Times New Roman"/>
          <w:sz w:val="28"/>
          <w:szCs w:val="28"/>
          <w:lang w:eastAsia="ru-RU"/>
        </w:rPr>
        <w:t>, они целиком и полностью отражают настроение всех слоев общества и призывают к конкретным действиям по достижению поставленных целей.</w:t>
      </w:r>
    </w:p>
    <w:p w:rsidR="007C7338" w:rsidRPr="00282768" w:rsidRDefault="007C7338" w:rsidP="00D04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Общественной палаты Оренбургской области состоит в том, чтобы обеспечить согласованные действия граж</w:t>
      </w:r>
      <w:r w:rsidR="00D87E72">
        <w:rPr>
          <w:rFonts w:ascii="Times New Roman" w:eastAsia="Times New Roman" w:hAnsi="Times New Roman" w:cs="Times New Roman"/>
          <w:sz w:val="28"/>
          <w:szCs w:val="28"/>
          <w:lang w:eastAsia="ru-RU"/>
        </w:rPr>
        <w:t>дан, некоммерческих организаций</w:t>
      </w:r>
      <w:r>
        <w:rPr>
          <w:rFonts w:ascii="Times New Roman" w:eastAsia="Times New Roman" w:hAnsi="Times New Roman" w:cs="Times New Roman"/>
          <w:sz w:val="28"/>
          <w:szCs w:val="28"/>
          <w:lang w:eastAsia="ru-RU"/>
        </w:rPr>
        <w:t xml:space="preserve"> с органами власти по реализации Послания и майских Указов Президента нашей страны. </w:t>
      </w:r>
    </w:p>
    <w:p w:rsidR="007C7338" w:rsidRPr="008D2300" w:rsidRDefault="007C7338" w:rsidP="00D044BE">
      <w:pPr>
        <w:spacing w:after="0" w:line="240" w:lineRule="auto"/>
        <w:ind w:firstLine="709"/>
        <w:jc w:val="both"/>
        <w:rPr>
          <w:rFonts w:ascii="Times New Roman" w:eastAsia="Times New Roman" w:hAnsi="Times New Roman" w:cs="Times New Roman"/>
          <w:sz w:val="28"/>
          <w:szCs w:val="28"/>
          <w:lang w:eastAsia="ru-RU"/>
        </w:rPr>
      </w:pPr>
    </w:p>
    <w:p w:rsidR="007C7338" w:rsidRPr="008D2300" w:rsidRDefault="007C7338" w:rsidP="00D044BE">
      <w:pPr>
        <w:spacing w:after="0" w:line="240" w:lineRule="auto"/>
        <w:ind w:firstLine="709"/>
        <w:jc w:val="both"/>
        <w:rPr>
          <w:rFonts w:ascii="Times New Roman" w:eastAsia="Times New Roman" w:hAnsi="Times New Roman" w:cs="Times New Roman"/>
          <w:sz w:val="28"/>
          <w:szCs w:val="28"/>
          <w:lang w:eastAsia="ru-RU"/>
        </w:rPr>
      </w:pPr>
    </w:p>
    <w:p w:rsidR="007C7338" w:rsidRPr="008D2300" w:rsidRDefault="007C7338" w:rsidP="00D044BE">
      <w:pPr>
        <w:spacing w:after="0" w:line="240" w:lineRule="auto"/>
        <w:ind w:firstLine="709"/>
        <w:jc w:val="both"/>
        <w:rPr>
          <w:rFonts w:ascii="Times New Roman" w:eastAsia="Times New Roman" w:hAnsi="Times New Roman" w:cs="Times New Roman"/>
          <w:sz w:val="28"/>
          <w:szCs w:val="28"/>
          <w:lang w:eastAsia="ru-RU"/>
        </w:rPr>
      </w:pPr>
    </w:p>
    <w:p w:rsidR="007C7338" w:rsidRPr="008D2300" w:rsidRDefault="007C7338" w:rsidP="00D044BE">
      <w:pPr>
        <w:spacing w:after="0" w:line="240" w:lineRule="auto"/>
        <w:ind w:firstLine="709"/>
        <w:jc w:val="both"/>
        <w:rPr>
          <w:rFonts w:ascii="Times New Roman" w:eastAsia="Times New Roman" w:hAnsi="Times New Roman" w:cs="Times New Roman"/>
          <w:sz w:val="28"/>
          <w:szCs w:val="28"/>
          <w:lang w:eastAsia="ru-RU"/>
        </w:rPr>
      </w:pPr>
    </w:p>
    <w:p w:rsidR="007C7338" w:rsidRPr="008D2300" w:rsidRDefault="007C7338" w:rsidP="00D044BE">
      <w:pPr>
        <w:spacing w:after="0" w:line="240" w:lineRule="auto"/>
        <w:ind w:firstLine="709"/>
        <w:jc w:val="both"/>
        <w:rPr>
          <w:rFonts w:ascii="Times New Roman" w:eastAsia="Times New Roman" w:hAnsi="Times New Roman" w:cs="Times New Roman"/>
          <w:sz w:val="28"/>
          <w:szCs w:val="28"/>
          <w:lang w:eastAsia="ru-RU"/>
        </w:rPr>
      </w:pPr>
    </w:p>
    <w:p w:rsidR="007C7338" w:rsidRPr="008D2300" w:rsidRDefault="007C7338" w:rsidP="007C7338">
      <w:pPr>
        <w:spacing w:after="0" w:line="240" w:lineRule="auto"/>
        <w:jc w:val="both"/>
        <w:rPr>
          <w:rFonts w:ascii="Times New Roman" w:eastAsia="Times New Roman" w:hAnsi="Times New Roman" w:cs="Times New Roman"/>
          <w:sz w:val="28"/>
          <w:szCs w:val="28"/>
          <w:lang w:eastAsia="ru-RU"/>
        </w:rPr>
      </w:pPr>
      <w:r w:rsidRPr="008D2300">
        <w:rPr>
          <w:rFonts w:ascii="Times New Roman" w:eastAsia="Times New Roman" w:hAnsi="Times New Roman" w:cs="Times New Roman"/>
          <w:sz w:val="28"/>
          <w:szCs w:val="28"/>
          <w:lang w:eastAsia="ru-RU"/>
        </w:rPr>
        <w:t xml:space="preserve"> </w:t>
      </w:r>
    </w:p>
    <w:p w:rsidR="007C7338" w:rsidRPr="008D2300" w:rsidRDefault="007C7338" w:rsidP="007C7338">
      <w:pPr>
        <w:spacing w:after="0" w:line="240" w:lineRule="auto"/>
        <w:jc w:val="both"/>
        <w:rPr>
          <w:rFonts w:ascii="Times New Roman" w:eastAsia="Times New Roman" w:hAnsi="Times New Roman" w:cs="Times New Roman"/>
          <w:sz w:val="28"/>
          <w:szCs w:val="28"/>
          <w:lang w:eastAsia="ru-RU"/>
        </w:rPr>
      </w:pPr>
      <w:r w:rsidRPr="008D2300">
        <w:rPr>
          <w:rFonts w:ascii="Times New Roman" w:eastAsia="Times New Roman" w:hAnsi="Times New Roman" w:cs="Times New Roman"/>
          <w:sz w:val="28"/>
          <w:szCs w:val="28"/>
          <w:lang w:eastAsia="ru-RU"/>
        </w:rPr>
        <w:t xml:space="preserve"> </w:t>
      </w:r>
    </w:p>
    <w:p w:rsidR="007C7338" w:rsidRPr="008D2300" w:rsidRDefault="007C7338" w:rsidP="007C7338">
      <w:pPr>
        <w:spacing w:after="0" w:line="240" w:lineRule="auto"/>
        <w:jc w:val="both"/>
        <w:rPr>
          <w:rFonts w:ascii="Times New Roman" w:eastAsia="Times New Roman" w:hAnsi="Times New Roman" w:cs="Times New Roman"/>
          <w:sz w:val="28"/>
          <w:szCs w:val="28"/>
          <w:lang w:eastAsia="ru-RU"/>
        </w:rPr>
      </w:pPr>
    </w:p>
    <w:p w:rsidR="00CD3112" w:rsidRPr="00CD3112" w:rsidRDefault="00CD3112" w:rsidP="00CB3778">
      <w:pPr>
        <w:spacing w:after="0" w:line="240" w:lineRule="auto"/>
        <w:jc w:val="both"/>
        <w:rPr>
          <w:rFonts w:ascii="Times New Roman" w:eastAsia="Times New Roman" w:hAnsi="Times New Roman" w:cs="Times New Roman"/>
          <w:b/>
          <w:sz w:val="28"/>
          <w:szCs w:val="28"/>
          <w:lang w:eastAsia="ru-RU"/>
        </w:rPr>
      </w:pPr>
    </w:p>
    <w:sectPr w:rsidR="00CD3112" w:rsidRPr="00CD3112" w:rsidSect="00750476">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3F" w:rsidRDefault="009D063F" w:rsidP="00344469">
      <w:pPr>
        <w:spacing w:after="0" w:line="240" w:lineRule="auto"/>
      </w:pPr>
      <w:r>
        <w:separator/>
      </w:r>
    </w:p>
  </w:endnote>
  <w:endnote w:type="continuationSeparator" w:id="0">
    <w:p w:rsidR="009D063F" w:rsidRDefault="009D063F" w:rsidP="0034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panose1 w:val="00000000000000000000"/>
    <w:charset w:val="CC"/>
    <w:family w:val="swiss"/>
    <w:notTrueType/>
    <w:pitch w:val="default"/>
    <w:sig w:usb0="00000203" w:usb1="00000000" w:usb2="00000000" w:usb3="00000000" w:csb0="00000005" w:csb1="00000000"/>
  </w:font>
  <w:font w:name="Open Sans Semibold">
    <w:altName w:val="Arial"/>
    <w:panose1 w:val="00000000000000000000"/>
    <w:charset w:val="CC"/>
    <w:family w:val="swiss"/>
    <w:notTrueType/>
    <w:pitch w:val="default"/>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86072"/>
      <w:docPartObj>
        <w:docPartGallery w:val="Page Numbers (Bottom of Page)"/>
        <w:docPartUnique/>
      </w:docPartObj>
    </w:sdtPr>
    <w:sdtEndPr/>
    <w:sdtContent>
      <w:p w:rsidR="006954D5" w:rsidRDefault="006954D5">
        <w:pPr>
          <w:pStyle w:val="af1"/>
          <w:jc w:val="right"/>
        </w:pPr>
        <w:r>
          <w:fldChar w:fldCharType="begin"/>
        </w:r>
        <w:r>
          <w:instrText>PAGE   \* MERGEFORMAT</w:instrText>
        </w:r>
        <w:r>
          <w:fldChar w:fldCharType="separate"/>
        </w:r>
        <w:r w:rsidR="00935713">
          <w:rPr>
            <w:noProof/>
          </w:rPr>
          <w:t>24</w:t>
        </w:r>
        <w:r>
          <w:fldChar w:fldCharType="end"/>
        </w:r>
      </w:p>
    </w:sdtContent>
  </w:sdt>
  <w:p w:rsidR="006954D5" w:rsidRDefault="006954D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3F" w:rsidRDefault="009D063F" w:rsidP="00344469">
      <w:pPr>
        <w:spacing w:after="0" w:line="240" w:lineRule="auto"/>
      </w:pPr>
      <w:r>
        <w:separator/>
      </w:r>
    </w:p>
  </w:footnote>
  <w:footnote w:type="continuationSeparator" w:id="0">
    <w:p w:rsidR="009D063F" w:rsidRDefault="009D063F" w:rsidP="00344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0B2"/>
    <w:multiLevelType w:val="hybridMultilevel"/>
    <w:tmpl w:val="002041AA"/>
    <w:lvl w:ilvl="0" w:tplc="2688998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71B36"/>
    <w:multiLevelType w:val="hybridMultilevel"/>
    <w:tmpl w:val="1AFC78A2"/>
    <w:lvl w:ilvl="0" w:tplc="97867EAC">
      <w:start w:val="1"/>
      <w:numFmt w:val="decimal"/>
      <w:lvlText w:val="%1."/>
      <w:lvlJc w:val="left"/>
      <w:pPr>
        <w:ind w:left="927"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1040379"/>
    <w:multiLevelType w:val="hybridMultilevel"/>
    <w:tmpl w:val="41420350"/>
    <w:lvl w:ilvl="0" w:tplc="1E02A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9E7668D"/>
    <w:multiLevelType w:val="multilevel"/>
    <w:tmpl w:val="62CCA804"/>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2160" w:hanging="180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4">
    <w:nsid w:val="27C72DBD"/>
    <w:multiLevelType w:val="hybridMultilevel"/>
    <w:tmpl w:val="E9DC20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01E7B63"/>
    <w:multiLevelType w:val="hybridMultilevel"/>
    <w:tmpl w:val="CB6C74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8E67030"/>
    <w:multiLevelType w:val="hybridMultilevel"/>
    <w:tmpl w:val="6ACCA3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804704"/>
    <w:multiLevelType w:val="hybridMultilevel"/>
    <w:tmpl w:val="AC4EAA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60474C88"/>
    <w:multiLevelType w:val="hybridMultilevel"/>
    <w:tmpl w:val="19622F90"/>
    <w:lvl w:ilvl="0" w:tplc="0D7474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07E5895"/>
    <w:multiLevelType w:val="multilevel"/>
    <w:tmpl w:val="31725E50"/>
    <w:lvl w:ilvl="0">
      <w:start w:val="1"/>
      <w:numFmt w:val="decimal"/>
      <w:lvlText w:val="%1"/>
      <w:lvlJc w:val="left"/>
      <w:pPr>
        <w:ind w:left="492" w:hanging="492"/>
      </w:pPr>
      <w:rPr>
        <w:rFonts w:eastAsia="Calibri" w:hint="default"/>
        <w:b/>
        <w:i w:val="0"/>
      </w:rPr>
    </w:lvl>
    <w:lvl w:ilvl="1">
      <w:start w:val="1"/>
      <w:numFmt w:val="decimal"/>
      <w:lvlText w:val="%1.%2"/>
      <w:lvlJc w:val="left"/>
      <w:pPr>
        <w:ind w:left="1343" w:hanging="492"/>
      </w:pPr>
      <w:rPr>
        <w:rFonts w:eastAsia="Calibri" w:hint="default"/>
        <w:b/>
        <w:i w:val="0"/>
      </w:rPr>
    </w:lvl>
    <w:lvl w:ilvl="2">
      <w:start w:val="1"/>
      <w:numFmt w:val="decimal"/>
      <w:lvlText w:val="%1.%2.%3"/>
      <w:lvlJc w:val="left"/>
      <w:pPr>
        <w:ind w:left="2422" w:hanging="720"/>
      </w:pPr>
      <w:rPr>
        <w:rFonts w:eastAsia="Calibri" w:hint="default"/>
        <w:b/>
        <w:i w:val="0"/>
      </w:rPr>
    </w:lvl>
    <w:lvl w:ilvl="3">
      <w:start w:val="1"/>
      <w:numFmt w:val="decimal"/>
      <w:lvlText w:val="%1.%2.%3.%4"/>
      <w:lvlJc w:val="left"/>
      <w:pPr>
        <w:ind w:left="3633" w:hanging="1080"/>
      </w:pPr>
      <w:rPr>
        <w:rFonts w:eastAsia="Calibri" w:hint="default"/>
        <w:b/>
        <w:i w:val="0"/>
      </w:rPr>
    </w:lvl>
    <w:lvl w:ilvl="4">
      <w:start w:val="1"/>
      <w:numFmt w:val="decimal"/>
      <w:lvlText w:val="%1.%2.%3.%4.%5"/>
      <w:lvlJc w:val="left"/>
      <w:pPr>
        <w:ind w:left="4484" w:hanging="1080"/>
      </w:pPr>
      <w:rPr>
        <w:rFonts w:eastAsia="Calibri" w:hint="default"/>
        <w:b/>
        <w:i w:val="0"/>
      </w:rPr>
    </w:lvl>
    <w:lvl w:ilvl="5">
      <w:start w:val="1"/>
      <w:numFmt w:val="decimal"/>
      <w:lvlText w:val="%1.%2.%3.%4.%5.%6"/>
      <w:lvlJc w:val="left"/>
      <w:pPr>
        <w:ind w:left="5695" w:hanging="1440"/>
      </w:pPr>
      <w:rPr>
        <w:rFonts w:eastAsia="Calibri" w:hint="default"/>
        <w:b/>
        <w:i w:val="0"/>
      </w:rPr>
    </w:lvl>
    <w:lvl w:ilvl="6">
      <w:start w:val="1"/>
      <w:numFmt w:val="decimal"/>
      <w:lvlText w:val="%1.%2.%3.%4.%5.%6.%7"/>
      <w:lvlJc w:val="left"/>
      <w:pPr>
        <w:ind w:left="6546" w:hanging="1440"/>
      </w:pPr>
      <w:rPr>
        <w:rFonts w:eastAsia="Calibri" w:hint="default"/>
        <w:b/>
        <w:i w:val="0"/>
      </w:rPr>
    </w:lvl>
    <w:lvl w:ilvl="7">
      <w:start w:val="1"/>
      <w:numFmt w:val="decimal"/>
      <w:lvlText w:val="%1.%2.%3.%4.%5.%6.%7.%8"/>
      <w:lvlJc w:val="left"/>
      <w:pPr>
        <w:ind w:left="7757" w:hanging="1800"/>
      </w:pPr>
      <w:rPr>
        <w:rFonts w:eastAsia="Calibri" w:hint="default"/>
        <w:b/>
        <w:i w:val="0"/>
      </w:rPr>
    </w:lvl>
    <w:lvl w:ilvl="8">
      <w:start w:val="1"/>
      <w:numFmt w:val="decimal"/>
      <w:lvlText w:val="%1.%2.%3.%4.%5.%6.%7.%8.%9"/>
      <w:lvlJc w:val="left"/>
      <w:pPr>
        <w:ind w:left="8968" w:hanging="2160"/>
      </w:pPr>
      <w:rPr>
        <w:rFonts w:eastAsia="Calibri" w:hint="default"/>
        <w:b/>
        <w:i w:val="0"/>
      </w:rPr>
    </w:lvl>
  </w:abstractNum>
  <w:abstractNum w:abstractNumId="10">
    <w:nsid w:val="794C3242"/>
    <w:multiLevelType w:val="hybridMultilevel"/>
    <w:tmpl w:val="4D2E6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B7"/>
    <w:rsid w:val="000043E2"/>
    <w:rsid w:val="0000511E"/>
    <w:rsid w:val="000063BE"/>
    <w:rsid w:val="00011708"/>
    <w:rsid w:val="000144C1"/>
    <w:rsid w:val="00015EB6"/>
    <w:rsid w:val="00021D70"/>
    <w:rsid w:val="000226C2"/>
    <w:rsid w:val="00034320"/>
    <w:rsid w:val="00035071"/>
    <w:rsid w:val="0003514F"/>
    <w:rsid w:val="000414AC"/>
    <w:rsid w:val="00044472"/>
    <w:rsid w:val="00044F14"/>
    <w:rsid w:val="00046F08"/>
    <w:rsid w:val="00053BD6"/>
    <w:rsid w:val="0005402A"/>
    <w:rsid w:val="0005699A"/>
    <w:rsid w:val="00060569"/>
    <w:rsid w:val="0006346E"/>
    <w:rsid w:val="00064014"/>
    <w:rsid w:val="000641CB"/>
    <w:rsid w:val="0006569A"/>
    <w:rsid w:val="000674AB"/>
    <w:rsid w:val="00077D82"/>
    <w:rsid w:val="00084800"/>
    <w:rsid w:val="0008667F"/>
    <w:rsid w:val="0008724D"/>
    <w:rsid w:val="00090127"/>
    <w:rsid w:val="00091D99"/>
    <w:rsid w:val="00092086"/>
    <w:rsid w:val="0009360B"/>
    <w:rsid w:val="00094238"/>
    <w:rsid w:val="00094AAA"/>
    <w:rsid w:val="000952D3"/>
    <w:rsid w:val="000960B4"/>
    <w:rsid w:val="00096639"/>
    <w:rsid w:val="00097E4E"/>
    <w:rsid w:val="000A13E6"/>
    <w:rsid w:val="000A3D43"/>
    <w:rsid w:val="000A4BEC"/>
    <w:rsid w:val="000A5E25"/>
    <w:rsid w:val="000A65B7"/>
    <w:rsid w:val="000A6670"/>
    <w:rsid w:val="000B0FB5"/>
    <w:rsid w:val="000B1957"/>
    <w:rsid w:val="000B50EE"/>
    <w:rsid w:val="000B62EC"/>
    <w:rsid w:val="000C4421"/>
    <w:rsid w:val="000C4789"/>
    <w:rsid w:val="000C5465"/>
    <w:rsid w:val="000D5355"/>
    <w:rsid w:val="000D74F3"/>
    <w:rsid w:val="000E6D50"/>
    <w:rsid w:val="000E7FBF"/>
    <w:rsid w:val="000F0E31"/>
    <w:rsid w:val="000F55DB"/>
    <w:rsid w:val="000F6D79"/>
    <w:rsid w:val="001112D5"/>
    <w:rsid w:val="001121FD"/>
    <w:rsid w:val="001261D1"/>
    <w:rsid w:val="00135E31"/>
    <w:rsid w:val="00135EAF"/>
    <w:rsid w:val="00135F7C"/>
    <w:rsid w:val="00151654"/>
    <w:rsid w:val="001524A3"/>
    <w:rsid w:val="001564F0"/>
    <w:rsid w:val="00163D37"/>
    <w:rsid w:val="00165342"/>
    <w:rsid w:val="00166A70"/>
    <w:rsid w:val="001703B2"/>
    <w:rsid w:val="00171516"/>
    <w:rsid w:val="00175E6B"/>
    <w:rsid w:val="00177D9A"/>
    <w:rsid w:val="001910B1"/>
    <w:rsid w:val="001914B7"/>
    <w:rsid w:val="001A0628"/>
    <w:rsid w:val="001A07F8"/>
    <w:rsid w:val="001A4782"/>
    <w:rsid w:val="001A526E"/>
    <w:rsid w:val="001B05F1"/>
    <w:rsid w:val="001B3C16"/>
    <w:rsid w:val="001C2FB8"/>
    <w:rsid w:val="001C34BD"/>
    <w:rsid w:val="001C5F0C"/>
    <w:rsid w:val="001D1327"/>
    <w:rsid w:val="001D3FCA"/>
    <w:rsid w:val="001D5982"/>
    <w:rsid w:val="001E6F8E"/>
    <w:rsid w:val="001F55E9"/>
    <w:rsid w:val="001F583A"/>
    <w:rsid w:val="00200DD0"/>
    <w:rsid w:val="0020237E"/>
    <w:rsid w:val="00205E6E"/>
    <w:rsid w:val="00214698"/>
    <w:rsid w:val="00216C5E"/>
    <w:rsid w:val="002237FF"/>
    <w:rsid w:val="00223836"/>
    <w:rsid w:val="0023108A"/>
    <w:rsid w:val="00231272"/>
    <w:rsid w:val="00231E59"/>
    <w:rsid w:val="002323BB"/>
    <w:rsid w:val="00232F62"/>
    <w:rsid w:val="00235F3F"/>
    <w:rsid w:val="00236D97"/>
    <w:rsid w:val="00251484"/>
    <w:rsid w:val="00252780"/>
    <w:rsid w:val="0025536D"/>
    <w:rsid w:val="00257044"/>
    <w:rsid w:val="0026355D"/>
    <w:rsid w:val="00264923"/>
    <w:rsid w:val="00266CAF"/>
    <w:rsid w:val="00267AE6"/>
    <w:rsid w:val="00270D71"/>
    <w:rsid w:val="00273EE1"/>
    <w:rsid w:val="002753E0"/>
    <w:rsid w:val="00281EB5"/>
    <w:rsid w:val="00282768"/>
    <w:rsid w:val="002872C4"/>
    <w:rsid w:val="0029295C"/>
    <w:rsid w:val="00292CCB"/>
    <w:rsid w:val="00292CF2"/>
    <w:rsid w:val="00292D0D"/>
    <w:rsid w:val="0029760A"/>
    <w:rsid w:val="002A245E"/>
    <w:rsid w:val="002A3C04"/>
    <w:rsid w:val="002A4990"/>
    <w:rsid w:val="002A56B5"/>
    <w:rsid w:val="002B139A"/>
    <w:rsid w:val="002B62D0"/>
    <w:rsid w:val="002B7570"/>
    <w:rsid w:val="002B7CD2"/>
    <w:rsid w:val="002C1771"/>
    <w:rsid w:val="002C330B"/>
    <w:rsid w:val="002C4D47"/>
    <w:rsid w:val="002D3425"/>
    <w:rsid w:val="002D5F84"/>
    <w:rsid w:val="002D7C09"/>
    <w:rsid w:val="002E17E9"/>
    <w:rsid w:val="002E258C"/>
    <w:rsid w:val="002E402C"/>
    <w:rsid w:val="002E6981"/>
    <w:rsid w:val="002E7765"/>
    <w:rsid w:val="003005AB"/>
    <w:rsid w:val="00304384"/>
    <w:rsid w:val="0030462E"/>
    <w:rsid w:val="00307890"/>
    <w:rsid w:val="00310213"/>
    <w:rsid w:val="003104B7"/>
    <w:rsid w:val="0031078F"/>
    <w:rsid w:val="00315C11"/>
    <w:rsid w:val="0031679F"/>
    <w:rsid w:val="00320EA1"/>
    <w:rsid w:val="0032121A"/>
    <w:rsid w:val="0032153B"/>
    <w:rsid w:val="00321C1C"/>
    <w:rsid w:val="003247BE"/>
    <w:rsid w:val="00324E92"/>
    <w:rsid w:val="003314E7"/>
    <w:rsid w:val="0033332B"/>
    <w:rsid w:val="00335479"/>
    <w:rsid w:val="00343E4A"/>
    <w:rsid w:val="00344469"/>
    <w:rsid w:val="00346962"/>
    <w:rsid w:val="003536CB"/>
    <w:rsid w:val="00353BD5"/>
    <w:rsid w:val="00354DDB"/>
    <w:rsid w:val="0036084A"/>
    <w:rsid w:val="00362CCA"/>
    <w:rsid w:val="003646E0"/>
    <w:rsid w:val="003647F0"/>
    <w:rsid w:val="00374CBC"/>
    <w:rsid w:val="00382154"/>
    <w:rsid w:val="00382F4D"/>
    <w:rsid w:val="00386BC8"/>
    <w:rsid w:val="0039222F"/>
    <w:rsid w:val="00397179"/>
    <w:rsid w:val="003975B6"/>
    <w:rsid w:val="00397AD3"/>
    <w:rsid w:val="003A6F6C"/>
    <w:rsid w:val="003B2581"/>
    <w:rsid w:val="003B6407"/>
    <w:rsid w:val="003C15C2"/>
    <w:rsid w:val="003C36CA"/>
    <w:rsid w:val="003C4AE4"/>
    <w:rsid w:val="003D1B09"/>
    <w:rsid w:val="003D2003"/>
    <w:rsid w:val="003D24AD"/>
    <w:rsid w:val="003D43AC"/>
    <w:rsid w:val="003D50DA"/>
    <w:rsid w:val="003D6522"/>
    <w:rsid w:val="003E2E8D"/>
    <w:rsid w:val="003E2E8F"/>
    <w:rsid w:val="003E3131"/>
    <w:rsid w:val="003E6EB0"/>
    <w:rsid w:val="003F0994"/>
    <w:rsid w:val="003F0C4B"/>
    <w:rsid w:val="003F29DF"/>
    <w:rsid w:val="003F33D4"/>
    <w:rsid w:val="003F5D81"/>
    <w:rsid w:val="0040227B"/>
    <w:rsid w:val="00404301"/>
    <w:rsid w:val="0040476B"/>
    <w:rsid w:val="00405E77"/>
    <w:rsid w:val="00413BE2"/>
    <w:rsid w:val="004172BF"/>
    <w:rsid w:val="00417829"/>
    <w:rsid w:val="00424658"/>
    <w:rsid w:val="00424AD9"/>
    <w:rsid w:val="0042549B"/>
    <w:rsid w:val="00425E58"/>
    <w:rsid w:val="004345FE"/>
    <w:rsid w:val="00435089"/>
    <w:rsid w:val="00442064"/>
    <w:rsid w:val="00443839"/>
    <w:rsid w:val="00446A70"/>
    <w:rsid w:val="00447654"/>
    <w:rsid w:val="004526BA"/>
    <w:rsid w:val="004528F7"/>
    <w:rsid w:val="00452DBE"/>
    <w:rsid w:val="00453E2A"/>
    <w:rsid w:val="00454D28"/>
    <w:rsid w:val="00457C62"/>
    <w:rsid w:val="004642A5"/>
    <w:rsid w:val="00473928"/>
    <w:rsid w:val="00474AB9"/>
    <w:rsid w:val="00476E0E"/>
    <w:rsid w:val="00481FE2"/>
    <w:rsid w:val="0049026C"/>
    <w:rsid w:val="00491A06"/>
    <w:rsid w:val="00494C88"/>
    <w:rsid w:val="004A09C2"/>
    <w:rsid w:val="004A374A"/>
    <w:rsid w:val="004B03CC"/>
    <w:rsid w:val="004B2ADC"/>
    <w:rsid w:val="004B326F"/>
    <w:rsid w:val="004B3F9F"/>
    <w:rsid w:val="004B43F8"/>
    <w:rsid w:val="004B4B2B"/>
    <w:rsid w:val="004B79CE"/>
    <w:rsid w:val="004C1F2D"/>
    <w:rsid w:val="004C6518"/>
    <w:rsid w:val="004C6D49"/>
    <w:rsid w:val="004D2776"/>
    <w:rsid w:val="004D3607"/>
    <w:rsid w:val="004E0AEF"/>
    <w:rsid w:val="004F067D"/>
    <w:rsid w:val="004F3351"/>
    <w:rsid w:val="005037EE"/>
    <w:rsid w:val="00504E37"/>
    <w:rsid w:val="00507A71"/>
    <w:rsid w:val="00515AC5"/>
    <w:rsid w:val="0051609B"/>
    <w:rsid w:val="00522316"/>
    <w:rsid w:val="0052608B"/>
    <w:rsid w:val="00527FF3"/>
    <w:rsid w:val="00530BE2"/>
    <w:rsid w:val="0053173F"/>
    <w:rsid w:val="005362FC"/>
    <w:rsid w:val="00541C63"/>
    <w:rsid w:val="005425BF"/>
    <w:rsid w:val="00551DD6"/>
    <w:rsid w:val="00551E76"/>
    <w:rsid w:val="005534DC"/>
    <w:rsid w:val="00555FC2"/>
    <w:rsid w:val="00564D2B"/>
    <w:rsid w:val="00571357"/>
    <w:rsid w:val="005820E2"/>
    <w:rsid w:val="00582249"/>
    <w:rsid w:val="00586E4C"/>
    <w:rsid w:val="005924A5"/>
    <w:rsid w:val="005927F3"/>
    <w:rsid w:val="00593F29"/>
    <w:rsid w:val="005946E9"/>
    <w:rsid w:val="005A4896"/>
    <w:rsid w:val="005B18A9"/>
    <w:rsid w:val="005B4523"/>
    <w:rsid w:val="005C1D9A"/>
    <w:rsid w:val="005C335B"/>
    <w:rsid w:val="005C42E7"/>
    <w:rsid w:val="005D7DD8"/>
    <w:rsid w:val="005E0428"/>
    <w:rsid w:val="005E1147"/>
    <w:rsid w:val="005E139F"/>
    <w:rsid w:val="005E5937"/>
    <w:rsid w:val="005E6663"/>
    <w:rsid w:val="005E781A"/>
    <w:rsid w:val="005F100E"/>
    <w:rsid w:val="005F3EF3"/>
    <w:rsid w:val="005F56A3"/>
    <w:rsid w:val="005F6E55"/>
    <w:rsid w:val="006044C3"/>
    <w:rsid w:val="006060F6"/>
    <w:rsid w:val="00621148"/>
    <w:rsid w:val="00624049"/>
    <w:rsid w:val="00630A93"/>
    <w:rsid w:val="00640839"/>
    <w:rsid w:val="00640EF8"/>
    <w:rsid w:val="0064102A"/>
    <w:rsid w:val="006418C3"/>
    <w:rsid w:val="00641DCB"/>
    <w:rsid w:val="00643620"/>
    <w:rsid w:val="006442C7"/>
    <w:rsid w:val="006454EF"/>
    <w:rsid w:val="0064653C"/>
    <w:rsid w:val="00647A40"/>
    <w:rsid w:val="006623E1"/>
    <w:rsid w:val="00664660"/>
    <w:rsid w:val="00664D8B"/>
    <w:rsid w:val="00666BA6"/>
    <w:rsid w:val="00667569"/>
    <w:rsid w:val="006711FF"/>
    <w:rsid w:val="00677B35"/>
    <w:rsid w:val="00677D67"/>
    <w:rsid w:val="00680F8D"/>
    <w:rsid w:val="006836EA"/>
    <w:rsid w:val="0069066B"/>
    <w:rsid w:val="00694CC7"/>
    <w:rsid w:val="006954D5"/>
    <w:rsid w:val="006A110B"/>
    <w:rsid w:val="006A25A7"/>
    <w:rsid w:val="006A5E51"/>
    <w:rsid w:val="006A6B7C"/>
    <w:rsid w:val="006A785D"/>
    <w:rsid w:val="006B58EE"/>
    <w:rsid w:val="006B5CE2"/>
    <w:rsid w:val="006C0504"/>
    <w:rsid w:val="006C0AE3"/>
    <w:rsid w:val="006C4295"/>
    <w:rsid w:val="006C4522"/>
    <w:rsid w:val="006C6E93"/>
    <w:rsid w:val="006C7400"/>
    <w:rsid w:val="006D13F2"/>
    <w:rsid w:val="006D56E1"/>
    <w:rsid w:val="006D7092"/>
    <w:rsid w:val="006D78BB"/>
    <w:rsid w:val="006E646A"/>
    <w:rsid w:val="006F6AB2"/>
    <w:rsid w:val="00701688"/>
    <w:rsid w:val="007105A6"/>
    <w:rsid w:val="00712283"/>
    <w:rsid w:val="00712BFB"/>
    <w:rsid w:val="00716C0F"/>
    <w:rsid w:val="007170F5"/>
    <w:rsid w:val="00721832"/>
    <w:rsid w:val="00725ED3"/>
    <w:rsid w:val="007273E3"/>
    <w:rsid w:val="00727996"/>
    <w:rsid w:val="007316BE"/>
    <w:rsid w:val="0074127B"/>
    <w:rsid w:val="0074143C"/>
    <w:rsid w:val="0074298F"/>
    <w:rsid w:val="00743855"/>
    <w:rsid w:val="007477DE"/>
    <w:rsid w:val="00750137"/>
    <w:rsid w:val="00750476"/>
    <w:rsid w:val="00750BDF"/>
    <w:rsid w:val="007573E1"/>
    <w:rsid w:val="0076223F"/>
    <w:rsid w:val="00765226"/>
    <w:rsid w:val="00775AFE"/>
    <w:rsid w:val="00777ED7"/>
    <w:rsid w:val="007A7DB7"/>
    <w:rsid w:val="007B0143"/>
    <w:rsid w:val="007B3415"/>
    <w:rsid w:val="007C255B"/>
    <w:rsid w:val="007C438B"/>
    <w:rsid w:val="007C66D8"/>
    <w:rsid w:val="007C6C87"/>
    <w:rsid w:val="007C7338"/>
    <w:rsid w:val="007D312F"/>
    <w:rsid w:val="007D347E"/>
    <w:rsid w:val="007E16CC"/>
    <w:rsid w:val="007E175D"/>
    <w:rsid w:val="007E2AAA"/>
    <w:rsid w:val="007E7FD8"/>
    <w:rsid w:val="007F45DC"/>
    <w:rsid w:val="007F5690"/>
    <w:rsid w:val="007F70F3"/>
    <w:rsid w:val="008022AF"/>
    <w:rsid w:val="00802E8D"/>
    <w:rsid w:val="00807DC2"/>
    <w:rsid w:val="00810301"/>
    <w:rsid w:val="00812BF7"/>
    <w:rsid w:val="008216EB"/>
    <w:rsid w:val="00821C78"/>
    <w:rsid w:val="00827D80"/>
    <w:rsid w:val="00830486"/>
    <w:rsid w:val="00832A53"/>
    <w:rsid w:val="00836304"/>
    <w:rsid w:val="00836FD1"/>
    <w:rsid w:val="0084366B"/>
    <w:rsid w:val="00845BF8"/>
    <w:rsid w:val="008518DB"/>
    <w:rsid w:val="00865EDD"/>
    <w:rsid w:val="00866361"/>
    <w:rsid w:val="00870284"/>
    <w:rsid w:val="00874066"/>
    <w:rsid w:val="008777A8"/>
    <w:rsid w:val="00881037"/>
    <w:rsid w:val="0088214A"/>
    <w:rsid w:val="00891A7A"/>
    <w:rsid w:val="00891D6D"/>
    <w:rsid w:val="00892977"/>
    <w:rsid w:val="00896F95"/>
    <w:rsid w:val="00897C94"/>
    <w:rsid w:val="008A0654"/>
    <w:rsid w:val="008A1325"/>
    <w:rsid w:val="008A43E4"/>
    <w:rsid w:val="008A72A4"/>
    <w:rsid w:val="008B1DE2"/>
    <w:rsid w:val="008B6EA0"/>
    <w:rsid w:val="008C1CC8"/>
    <w:rsid w:val="008C583B"/>
    <w:rsid w:val="008D0510"/>
    <w:rsid w:val="008D1C15"/>
    <w:rsid w:val="008D2300"/>
    <w:rsid w:val="008E4FD8"/>
    <w:rsid w:val="00903D74"/>
    <w:rsid w:val="00910E79"/>
    <w:rsid w:val="00911A32"/>
    <w:rsid w:val="00912779"/>
    <w:rsid w:val="0091347B"/>
    <w:rsid w:val="009167B6"/>
    <w:rsid w:val="00920A6D"/>
    <w:rsid w:val="0092462D"/>
    <w:rsid w:val="00924F69"/>
    <w:rsid w:val="0093096A"/>
    <w:rsid w:val="00930CCB"/>
    <w:rsid w:val="0093342A"/>
    <w:rsid w:val="00933E97"/>
    <w:rsid w:val="00935713"/>
    <w:rsid w:val="0094251A"/>
    <w:rsid w:val="00946552"/>
    <w:rsid w:val="00950729"/>
    <w:rsid w:val="009527E8"/>
    <w:rsid w:val="00953AA8"/>
    <w:rsid w:val="00953E13"/>
    <w:rsid w:val="00957937"/>
    <w:rsid w:val="00961769"/>
    <w:rsid w:val="00977644"/>
    <w:rsid w:val="00984261"/>
    <w:rsid w:val="0098674C"/>
    <w:rsid w:val="009A3C17"/>
    <w:rsid w:val="009B6C0E"/>
    <w:rsid w:val="009B7278"/>
    <w:rsid w:val="009C0BBE"/>
    <w:rsid w:val="009C0FF2"/>
    <w:rsid w:val="009C50E2"/>
    <w:rsid w:val="009C7ACB"/>
    <w:rsid w:val="009D063F"/>
    <w:rsid w:val="009D2FFB"/>
    <w:rsid w:val="009E09E0"/>
    <w:rsid w:val="009E1E56"/>
    <w:rsid w:val="009E35A3"/>
    <w:rsid w:val="009E6913"/>
    <w:rsid w:val="009F00BD"/>
    <w:rsid w:val="009F4214"/>
    <w:rsid w:val="009F5340"/>
    <w:rsid w:val="009F775A"/>
    <w:rsid w:val="00A06F63"/>
    <w:rsid w:val="00A108B8"/>
    <w:rsid w:val="00A15427"/>
    <w:rsid w:val="00A16562"/>
    <w:rsid w:val="00A23BD1"/>
    <w:rsid w:val="00A24505"/>
    <w:rsid w:val="00A30B3C"/>
    <w:rsid w:val="00A317B9"/>
    <w:rsid w:val="00A3516C"/>
    <w:rsid w:val="00A404B9"/>
    <w:rsid w:val="00A443D8"/>
    <w:rsid w:val="00A44646"/>
    <w:rsid w:val="00A519DE"/>
    <w:rsid w:val="00A565C1"/>
    <w:rsid w:val="00A57FDB"/>
    <w:rsid w:val="00A637EE"/>
    <w:rsid w:val="00A67685"/>
    <w:rsid w:val="00A73941"/>
    <w:rsid w:val="00A7656E"/>
    <w:rsid w:val="00A8225C"/>
    <w:rsid w:val="00A824DE"/>
    <w:rsid w:val="00A94419"/>
    <w:rsid w:val="00A96544"/>
    <w:rsid w:val="00A968DD"/>
    <w:rsid w:val="00AA03EC"/>
    <w:rsid w:val="00AA4EDF"/>
    <w:rsid w:val="00AA72F9"/>
    <w:rsid w:val="00AC172D"/>
    <w:rsid w:val="00AC17F1"/>
    <w:rsid w:val="00AC2CCA"/>
    <w:rsid w:val="00AC5550"/>
    <w:rsid w:val="00AC6A6D"/>
    <w:rsid w:val="00AC76C7"/>
    <w:rsid w:val="00AD0DCE"/>
    <w:rsid w:val="00AD1C22"/>
    <w:rsid w:val="00AD2D6C"/>
    <w:rsid w:val="00AE0B20"/>
    <w:rsid w:val="00AE1429"/>
    <w:rsid w:val="00AE41C3"/>
    <w:rsid w:val="00AE4817"/>
    <w:rsid w:val="00AF1C55"/>
    <w:rsid w:val="00AF31BD"/>
    <w:rsid w:val="00AF4F2E"/>
    <w:rsid w:val="00AF6B89"/>
    <w:rsid w:val="00AF7597"/>
    <w:rsid w:val="00B001BA"/>
    <w:rsid w:val="00B0182D"/>
    <w:rsid w:val="00B056BF"/>
    <w:rsid w:val="00B05DE1"/>
    <w:rsid w:val="00B119BA"/>
    <w:rsid w:val="00B21E15"/>
    <w:rsid w:val="00B2597D"/>
    <w:rsid w:val="00B265A5"/>
    <w:rsid w:val="00B330BD"/>
    <w:rsid w:val="00B43093"/>
    <w:rsid w:val="00B45FD1"/>
    <w:rsid w:val="00B56155"/>
    <w:rsid w:val="00B57F2C"/>
    <w:rsid w:val="00B63835"/>
    <w:rsid w:val="00B66A22"/>
    <w:rsid w:val="00B71BBC"/>
    <w:rsid w:val="00B71E9A"/>
    <w:rsid w:val="00B72393"/>
    <w:rsid w:val="00B73997"/>
    <w:rsid w:val="00B763FA"/>
    <w:rsid w:val="00B7662F"/>
    <w:rsid w:val="00B81B70"/>
    <w:rsid w:val="00B8291C"/>
    <w:rsid w:val="00B861D5"/>
    <w:rsid w:val="00B87F5B"/>
    <w:rsid w:val="00B91D27"/>
    <w:rsid w:val="00BA08CA"/>
    <w:rsid w:val="00BA13B0"/>
    <w:rsid w:val="00BA3439"/>
    <w:rsid w:val="00BB088C"/>
    <w:rsid w:val="00BB1FE2"/>
    <w:rsid w:val="00BB6B70"/>
    <w:rsid w:val="00BB7694"/>
    <w:rsid w:val="00BC2E13"/>
    <w:rsid w:val="00BD23C3"/>
    <w:rsid w:val="00BD3DD6"/>
    <w:rsid w:val="00BD5A6F"/>
    <w:rsid w:val="00BD6D1F"/>
    <w:rsid w:val="00BD6E4F"/>
    <w:rsid w:val="00BD7465"/>
    <w:rsid w:val="00BD7C0D"/>
    <w:rsid w:val="00BE1A97"/>
    <w:rsid w:val="00BE331E"/>
    <w:rsid w:val="00BE37AD"/>
    <w:rsid w:val="00BE3838"/>
    <w:rsid w:val="00BE5FDE"/>
    <w:rsid w:val="00BE7510"/>
    <w:rsid w:val="00BE7D75"/>
    <w:rsid w:val="00BF2B4C"/>
    <w:rsid w:val="00C036BB"/>
    <w:rsid w:val="00C0516C"/>
    <w:rsid w:val="00C05D78"/>
    <w:rsid w:val="00C1229C"/>
    <w:rsid w:val="00C15DC7"/>
    <w:rsid w:val="00C17E6B"/>
    <w:rsid w:val="00C221F5"/>
    <w:rsid w:val="00C234CA"/>
    <w:rsid w:val="00C23F59"/>
    <w:rsid w:val="00C25283"/>
    <w:rsid w:val="00C27141"/>
    <w:rsid w:val="00C311C9"/>
    <w:rsid w:val="00C322FB"/>
    <w:rsid w:val="00C33E78"/>
    <w:rsid w:val="00C34B8C"/>
    <w:rsid w:val="00C359FE"/>
    <w:rsid w:val="00C3704D"/>
    <w:rsid w:val="00C46062"/>
    <w:rsid w:val="00C511BF"/>
    <w:rsid w:val="00C523A6"/>
    <w:rsid w:val="00C52EC0"/>
    <w:rsid w:val="00C55C14"/>
    <w:rsid w:val="00C61FA2"/>
    <w:rsid w:val="00C6460A"/>
    <w:rsid w:val="00C66487"/>
    <w:rsid w:val="00C67792"/>
    <w:rsid w:val="00C73AE5"/>
    <w:rsid w:val="00C74F9D"/>
    <w:rsid w:val="00C779FF"/>
    <w:rsid w:val="00C81406"/>
    <w:rsid w:val="00C82182"/>
    <w:rsid w:val="00C82A30"/>
    <w:rsid w:val="00C85383"/>
    <w:rsid w:val="00C95738"/>
    <w:rsid w:val="00C9706A"/>
    <w:rsid w:val="00CA1718"/>
    <w:rsid w:val="00CA59C9"/>
    <w:rsid w:val="00CA62B4"/>
    <w:rsid w:val="00CB1D82"/>
    <w:rsid w:val="00CB2582"/>
    <w:rsid w:val="00CB3778"/>
    <w:rsid w:val="00CB3CDF"/>
    <w:rsid w:val="00CB3FAD"/>
    <w:rsid w:val="00CB66E7"/>
    <w:rsid w:val="00CC1EE3"/>
    <w:rsid w:val="00CC23CD"/>
    <w:rsid w:val="00CD112E"/>
    <w:rsid w:val="00CD3112"/>
    <w:rsid w:val="00CD41E4"/>
    <w:rsid w:val="00CE034F"/>
    <w:rsid w:val="00CE0AF2"/>
    <w:rsid w:val="00CE199A"/>
    <w:rsid w:val="00CE32DB"/>
    <w:rsid w:val="00CE543D"/>
    <w:rsid w:val="00CE56D5"/>
    <w:rsid w:val="00CE735F"/>
    <w:rsid w:val="00CF0B77"/>
    <w:rsid w:val="00CF5733"/>
    <w:rsid w:val="00CF5F67"/>
    <w:rsid w:val="00D0175C"/>
    <w:rsid w:val="00D01B6D"/>
    <w:rsid w:val="00D025D0"/>
    <w:rsid w:val="00D026E2"/>
    <w:rsid w:val="00D04066"/>
    <w:rsid w:val="00D044BE"/>
    <w:rsid w:val="00D0531F"/>
    <w:rsid w:val="00D12224"/>
    <w:rsid w:val="00D12C89"/>
    <w:rsid w:val="00D20B4F"/>
    <w:rsid w:val="00D26BA1"/>
    <w:rsid w:val="00D27E02"/>
    <w:rsid w:val="00D3137F"/>
    <w:rsid w:val="00D32F5F"/>
    <w:rsid w:val="00D34E17"/>
    <w:rsid w:val="00D356C0"/>
    <w:rsid w:val="00D35A63"/>
    <w:rsid w:val="00D36EEB"/>
    <w:rsid w:val="00D37476"/>
    <w:rsid w:val="00D4087A"/>
    <w:rsid w:val="00D44F9C"/>
    <w:rsid w:val="00D46BAB"/>
    <w:rsid w:val="00D46C28"/>
    <w:rsid w:val="00D47A47"/>
    <w:rsid w:val="00D6188D"/>
    <w:rsid w:val="00D61ECB"/>
    <w:rsid w:val="00D62E37"/>
    <w:rsid w:val="00D6469E"/>
    <w:rsid w:val="00D702BF"/>
    <w:rsid w:val="00D7132D"/>
    <w:rsid w:val="00D730DD"/>
    <w:rsid w:val="00D74985"/>
    <w:rsid w:val="00D765C2"/>
    <w:rsid w:val="00D85EE8"/>
    <w:rsid w:val="00D86FC4"/>
    <w:rsid w:val="00D8781A"/>
    <w:rsid w:val="00D87E72"/>
    <w:rsid w:val="00D91D0C"/>
    <w:rsid w:val="00D92890"/>
    <w:rsid w:val="00D92A95"/>
    <w:rsid w:val="00D93D1D"/>
    <w:rsid w:val="00D95E5D"/>
    <w:rsid w:val="00D9738A"/>
    <w:rsid w:val="00DA1954"/>
    <w:rsid w:val="00DA19E4"/>
    <w:rsid w:val="00DA6097"/>
    <w:rsid w:val="00DA7AED"/>
    <w:rsid w:val="00DB30F8"/>
    <w:rsid w:val="00DB6040"/>
    <w:rsid w:val="00DB72A9"/>
    <w:rsid w:val="00DC0724"/>
    <w:rsid w:val="00DC12A7"/>
    <w:rsid w:val="00DC144A"/>
    <w:rsid w:val="00DC39BC"/>
    <w:rsid w:val="00DC4DC7"/>
    <w:rsid w:val="00DC7B83"/>
    <w:rsid w:val="00DD0321"/>
    <w:rsid w:val="00DD559E"/>
    <w:rsid w:val="00DD6E28"/>
    <w:rsid w:val="00DE39FF"/>
    <w:rsid w:val="00DF356F"/>
    <w:rsid w:val="00DF3D11"/>
    <w:rsid w:val="00DF4B4C"/>
    <w:rsid w:val="00E004EA"/>
    <w:rsid w:val="00E156BB"/>
    <w:rsid w:val="00E21BEB"/>
    <w:rsid w:val="00E2489A"/>
    <w:rsid w:val="00E3158A"/>
    <w:rsid w:val="00E35BEB"/>
    <w:rsid w:val="00E37E4D"/>
    <w:rsid w:val="00E37ECF"/>
    <w:rsid w:val="00E42E85"/>
    <w:rsid w:val="00E43B1C"/>
    <w:rsid w:val="00E460E7"/>
    <w:rsid w:val="00E5526E"/>
    <w:rsid w:val="00E6046C"/>
    <w:rsid w:val="00E60788"/>
    <w:rsid w:val="00E61A57"/>
    <w:rsid w:val="00E668A9"/>
    <w:rsid w:val="00E70877"/>
    <w:rsid w:val="00E73CF2"/>
    <w:rsid w:val="00E75FD5"/>
    <w:rsid w:val="00E8490A"/>
    <w:rsid w:val="00E852D6"/>
    <w:rsid w:val="00E935F4"/>
    <w:rsid w:val="00E93EA2"/>
    <w:rsid w:val="00E95216"/>
    <w:rsid w:val="00EA0412"/>
    <w:rsid w:val="00EB233E"/>
    <w:rsid w:val="00EC742A"/>
    <w:rsid w:val="00EE004F"/>
    <w:rsid w:val="00EE2004"/>
    <w:rsid w:val="00EE282D"/>
    <w:rsid w:val="00EE3D08"/>
    <w:rsid w:val="00EE3F99"/>
    <w:rsid w:val="00EE7EC2"/>
    <w:rsid w:val="00EF3338"/>
    <w:rsid w:val="00EF39F5"/>
    <w:rsid w:val="00F008AE"/>
    <w:rsid w:val="00F00DC9"/>
    <w:rsid w:val="00F01397"/>
    <w:rsid w:val="00F05374"/>
    <w:rsid w:val="00F106C7"/>
    <w:rsid w:val="00F15153"/>
    <w:rsid w:val="00F2094C"/>
    <w:rsid w:val="00F21877"/>
    <w:rsid w:val="00F22E4C"/>
    <w:rsid w:val="00F23B21"/>
    <w:rsid w:val="00F26E56"/>
    <w:rsid w:val="00F3072C"/>
    <w:rsid w:val="00F33A36"/>
    <w:rsid w:val="00F33B1E"/>
    <w:rsid w:val="00F439C0"/>
    <w:rsid w:val="00F45944"/>
    <w:rsid w:val="00F47199"/>
    <w:rsid w:val="00F47503"/>
    <w:rsid w:val="00F503D7"/>
    <w:rsid w:val="00F518B0"/>
    <w:rsid w:val="00F54204"/>
    <w:rsid w:val="00F55D42"/>
    <w:rsid w:val="00F56510"/>
    <w:rsid w:val="00F6017C"/>
    <w:rsid w:val="00F612DF"/>
    <w:rsid w:val="00F64BC2"/>
    <w:rsid w:val="00F65558"/>
    <w:rsid w:val="00F66A8B"/>
    <w:rsid w:val="00F8229B"/>
    <w:rsid w:val="00F8347B"/>
    <w:rsid w:val="00F842CD"/>
    <w:rsid w:val="00F9175E"/>
    <w:rsid w:val="00F921FE"/>
    <w:rsid w:val="00F96C32"/>
    <w:rsid w:val="00FB2FFF"/>
    <w:rsid w:val="00FB4A77"/>
    <w:rsid w:val="00FB676B"/>
    <w:rsid w:val="00FB6E67"/>
    <w:rsid w:val="00FC1D2E"/>
    <w:rsid w:val="00FC61D5"/>
    <w:rsid w:val="00FD37B9"/>
    <w:rsid w:val="00FE0D97"/>
    <w:rsid w:val="00FE70A3"/>
    <w:rsid w:val="00FF2BF2"/>
    <w:rsid w:val="00FF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536D"/>
    <w:pPr>
      <w:keepNext/>
      <w:keepLines/>
      <w:spacing w:before="480" w:after="0"/>
      <w:outlineLvl w:val="0"/>
    </w:pPr>
    <w:rPr>
      <w:rFonts w:ascii="Arial" w:eastAsia="Times New Roman" w:hAnsi="Arial" w:cs="Times New Roman"/>
      <w:b/>
      <w:bCs/>
      <w:color w:val="365F91"/>
      <w:sz w:val="28"/>
      <w:szCs w:val="28"/>
      <w:lang w:eastAsia="ru-RU"/>
    </w:rPr>
  </w:style>
  <w:style w:type="paragraph" w:styleId="3">
    <w:name w:val="heading 3"/>
    <w:basedOn w:val="a"/>
    <w:next w:val="a"/>
    <w:link w:val="30"/>
    <w:uiPriority w:val="9"/>
    <w:semiHidden/>
    <w:unhideWhenUsed/>
    <w:qFormat/>
    <w:rsid w:val="00AC2C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6E2"/>
    <w:pPr>
      <w:ind w:left="720"/>
      <w:contextualSpacing/>
    </w:pPr>
  </w:style>
  <w:style w:type="paragraph" w:styleId="a4">
    <w:name w:val="Balloon Text"/>
    <w:basedOn w:val="a"/>
    <w:link w:val="a5"/>
    <w:uiPriority w:val="99"/>
    <w:semiHidden/>
    <w:unhideWhenUsed/>
    <w:rsid w:val="004047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76B"/>
    <w:rPr>
      <w:rFonts w:ascii="Tahoma" w:hAnsi="Tahoma" w:cs="Tahoma"/>
      <w:sz w:val="16"/>
      <w:szCs w:val="16"/>
    </w:rPr>
  </w:style>
  <w:style w:type="table" w:styleId="a6">
    <w:name w:val="Table Grid"/>
    <w:basedOn w:val="a1"/>
    <w:uiPriority w:val="59"/>
    <w:rsid w:val="007B01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B0143"/>
    <w:pPr>
      <w:spacing w:after="0" w:line="240" w:lineRule="auto"/>
    </w:pPr>
  </w:style>
  <w:style w:type="paragraph" w:customStyle="1" w:styleId="Pa5">
    <w:name w:val="Pa5"/>
    <w:basedOn w:val="a"/>
    <w:next w:val="a"/>
    <w:uiPriority w:val="99"/>
    <w:rsid w:val="00CB66E7"/>
    <w:pPr>
      <w:autoSpaceDE w:val="0"/>
      <w:autoSpaceDN w:val="0"/>
      <w:adjustRightInd w:val="0"/>
      <w:spacing w:after="0" w:line="241" w:lineRule="atLeast"/>
    </w:pPr>
    <w:rPr>
      <w:rFonts w:ascii="Open Sans" w:hAnsi="Open Sans"/>
      <w:sz w:val="24"/>
      <w:szCs w:val="24"/>
    </w:rPr>
  </w:style>
  <w:style w:type="character" w:customStyle="1" w:styleId="A10">
    <w:name w:val="A1"/>
    <w:uiPriority w:val="99"/>
    <w:rsid w:val="00CB66E7"/>
    <w:rPr>
      <w:rFonts w:cs="Open Sans"/>
      <w:color w:val="000000"/>
      <w:sz w:val="30"/>
      <w:szCs w:val="30"/>
    </w:rPr>
  </w:style>
  <w:style w:type="character" w:customStyle="1" w:styleId="A30">
    <w:name w:val="A3"/>
    <w:uiPriority w:val="99"/>
    <w:rsid w:val="00CB66E7"/>
    <w:rPr>
      <w:rFonts w:cs="Open Sans"/>
      <w:color w:val="000000"/>
      <w:sz w:val="17"/>
      <w:szCs w:val="17"/>
    </w:rPr>
  </w:style>
  <w:style w:type="character" w:customStyle="1" w:styleId="A50">
    <w:name w:val="A5"/>
    <w:uiPriority w:val="99"/>
    <w:rsid w:val="00CB66E7"/>
    <w:rPr>
      <w:rFonts w:ascii="Open Sans Semibold" w:hAnsi="Open Sans Semibold" w:cs="Open Sans Semibold"/>
      <w:b/>
      <w:bCs/>
      <w:i/>
      <w:iCs/>
      <w:color w:val="000000"/>
      <w:sz w:val="26"/>
      <w:szCs w:val="26"/>
    </w:rPr>
  </w:style>
  <w:style w:type="paragraph" w:styleId="a8">
    <w:name w:val="Normal (Web)"/>
    <w:basedOn w:val="a"/>
    <w:uiPriority w:val="99"/>
    <w:unhideWhenUsed/>
    <w:rsid w:val="00053BD6"/>
    <w:rPr>
      <w:rFonts w:ascii="Times New Roman" w:hAnsi="Times New Roman" w:cs="Times New Roman"/>
      <w:sz w:val="24"/>
      <w:szCs w:val="24"/>
    </w:rPr>
  </w:style>
  <w:style w:type="paragraph" w:styleId="a9">
    <w:name w:val="footnote text"/>
    <w:basedOn w:val="a"/>
    <w:link w:val="aa"/>
    <w:uiPriority w:val="99"/>
    <w:semiHidden/>
    <w:unhideWhenUsed/>
    <w:rsid w:val="00344469"/>
    <w:pPr>
      <w:spacing w:after="0" w:line="240" w:lineRule="auto"/>
    </w:pPr>
    <w:rPr>
      <w:rFonts w:ascii="Calibri" w:eastAsia="Calibri" w:hAnsi="Calibri" w:cs="Times New Roman"/>
      <w:sz w:val="20"/>
      <w:szCs w:val="20"/>
      <w:lang w:val="x-none" w:eastAsia="x-none"/>
    </w:rPr>
  </w:style>
  <w:style w:type="character" w:customStyle="1" w:styleId="aa">
    <w:name w:val="Текст сноски Знак"/>
    <w:basedOn w:val="a0"/>
    <w:link w:val="a9"/>
    <w:uiPriority w:val="99"/>
    <w:semiHidden/>
    <w:rsid w:val="00344469"/>
    <w:rPr>
      <w:rFonts w:ascii="Calibri" w:eastAsia="Calibri" w:hAnsi="Calibri" w:cs="Times New Roman"/>
      <w:sz w:val="20"/>
      <w:szCs w:val="20"/>
      <w:lang w:val="x-none" w:eastAsia="x-none"/>
    </w:rPr>
  </w:style>
  <w:style w:type="paragraph" w:customStyle="1" w:styleId="11">
    <w:name w:val="Заголовок 11"/>
    <w:basedOn w:val="a"/>
    <w:next w:val="a"/>
    <w:uiPriority w:val="9"/>
    <w:qFormat/>
    <w:rsid w:val="0025536D"/>
    <w:pPr>
      <w:keepNext/>
      <w:keepLines/>
      <w:spacing w:before="480" w:after="0"/>
      <w:outlineLvl w:val="0"/>
    </w:pPr>
    <w:rPr>
      <w:rFonts w:ascii="Arial" w:eastAsia="Times New Roman" w:hAnsi="Arial" w:cs="Times New Roman"/>
      <w:b/>
      <w:bCs/>
      <w:color w:val="365F91"/>
      <w:sz w:val="28"/>
      <w:szCs w:val="28"/>
      <w:lang w:eastAsia="ru-RU"/>
    </w:rPr>
  </w:style>
  <w:style w:type="character" w:customStyle="1" w:styleId="10">
    <w:name w:val="Заголовок 1 Знак"/>
    <w:basedOn w:val="a0"/>
    <w:link w:val="1"/>
    <w:uiPriority w:val="9"/>
    <w:rsid w:val="0025536D"/>
    <w:rPr>
      <w:rFonts w:ascii="Arial" w:eastAsia="Times New Roman" w:hAnsi="Arial" w:cs="Times New Roman"/>
      <w:b/>
      <w:bCs/>
      <w:color w:val="365F91"/>
      <w:sz w:val="28"/>
      <w:szCs w:val="28"/>
      <w:lang w:eastAsia="ru-RU"/>
    </w:rPr>
  </w:style>
  <w:style w:type="character" w:customStyle="1" w:styleId="12">
    <w:name w:val="Гиперссылка1"/>
    <w:basedOn w:val="a0"/>
    <w:uiPriority w:val="99"/>
    <w:semiHidden/>
    <w:unhideWhenUsed/>
    <w:rsid w:val="0025536D"/>
    <w:rPr>
      <w:color w:val="0000FF"/>
      <w:u w:val="single"/>
    </w:rPr>
  </w:style>
  <w:style w:type="paragraph" w:styleId="ab">
    <w:name w:val="endnote text"/>
    <w:basedOn w:val="a"/>
    <w:link w:val="ac"/>
    <w:uiPriority w:val="99"/>
    <w:semiHidden/>
    <w:unhideWhenUsed/>
    <w:rsid w:val="0025536D"/>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b"/>
    <w:uiPriority w:val="99"/>
    <w:semiHidden/>
    <w:rsid w:val="0025536D"/>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25536D"/>
    <w:rPr>
      <w:vertAlign w:val="superscript"/>
    </w:rPr>
  </w:style>
  <w:style w:type="character" w:customStyle="1" w:styleId="110">
    <w:name w:val="Заголовок 1 Знак1"/>
    <w:basedOn w:val="a0"/>
    <w:uiPriority w:val="9"/>
    <w:rsid w:val="0025536D"/>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semiHidden/>
    <w:unhideWhenUsed/>
    <w:rsid w:val="0025536D"/>
    <w:rPr>
      <w:color w:val="0000FF" w:themeColor="hyperlink"/>
      <w:u w:val="single"/>
    </w:rPr>
  </w:style>
  <w:style w:type="paragraph" w:styleId="af">
    <w:name w:val="header"/>
    <w:basedOn w:val="a"/>
    <w:link w:val="af0"/>
    <w:uiPriority w:val="99"/>
    <w:unhideWhenUsed/>
    <w:rsid w:val="0005402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5402A"/>
  </w:style>
  <w:style w:type="paragraph" w:styleId="af1">
    <w:name w:val="footer"/>
    <w:basedOn w:val="a"/>
    <w:link w:val="af2"/>
    <w:uiPriority w:val="99"/>
    <w:unhideWhenUsed/>
    <w:rsid w:val="0005402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5402A"/>
  </w:style>
  <w:style w:type="table" w:customStyle="1" w:styleId="13">
    <w:name w:val="Сетка таблицы1"/>
    <w:basedOn w:val="a1"/>
    <w:uiPriority w:val="59"/>
    <w:rsid w:val="001D13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6"/>
    <w:rsid w:val="003B25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C2CCA"/>
    <w:rPr>
      <w:rFonts w:asciiTheme="majorHAnsi" w:eastAsiaTheme="majorEastAsia" w:hAnsiTheme="majorHAnsi" w:cstheme="majorBidi"/>
      <w:b/>
      <w:bCs/>
      <w:color w:val="4F81BD" w:themeColor="accent1"/>
    </w:rPr>
  </w:style>
  <w:style w:type="paragraph" w:customStyle="1" w:styleId="14">
    <w:name w:val="Без интервала1"/>
    <w:rsid w:val="003F099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536D"/>
    <w:pPr>
      <w:keepNext/>
      <w:keepLines/>
      <w:spacing w:before="480" w:after="0"/>
      <w:outlineLvl w:val="0"/>
    </w:pPr>
    <w:rPr>
      <w:rFonts w:ascii="Arial" w:eastAsia="Times New Roman" w:hAnsi="Arial" w:cs="Times New Roman"/>
      <w:b/>
      <w:bCs/>
      <w:color w:val="365F91"/>
      <w:sz w:val="28"/>
      <w:szCs w:val="28"/>
      <w:lang w:eastAsia="ru-RU"/>
    </w:rPr>
  </w:style>
  <w:style w:type="paragraph" w:styleId="3">
    <w:name w:val="heading 3"/>
    <w:basedOn w:val="a"/>
    <w:next w:val="a"/>
    <w:link w:val="30"/>
    <w:uiPriority w:val="9"/>
    <w:semiHidden/>
    <w:unhideWhenUsed/>
    <w:qFormat/>
    <w:rsid w:val="00AC2C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6E2"/>
    <w:pPr>
      <w:ind w:left="720"/>
      <w:contextualSpacing/>
    </w:pPr>
  </w:style>
  <w:style w:type="paragraph" w:styleId="a4">
    <w:name w:val="Balloon Text"/>
    <w:basedOn w:val="a"/>
    <w:link w:val="a5"/>
    <w:uiPriority w:val="99"/>
    <w:semiHidden/>
    <w:unhideWhenUsed/>
    <w:rsid w:val="004047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76B"/>
    <w:rPr>
      <w:rFonts w:ascii="Tahoma" w:hAnsi="Tahoma" w:cs="Tahoma"/>
      <w:sz w:val="16"/>
      <w:szCs w:val="16"/>
    </w:rPr>
  </w:style>
  <w:style w:type="table" w:styleId="a6">
    <w:name w:val="Table Grid"/>
    <w:basedOn w:val="a1"/>
    <w:uiPriority w:val="59"/>
    <w:rsid w:val="007B01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B0143"/>
    <w:pPr>
      <w:spacing w:after="0" w:line="240" w:lineRule="auto"/>
    </w:pPr>
  </w:style>
  <w:style w:type="paragraph" w:customStyle="1" w:styleId="Pa5">
    <w:name w:val="Pa5"/>
    <w:basedOn w:val="a"/>
    <w:next w:val="a"/>
    <w:uiPriority w:val="99"/>
    <w:rsid w:val="00CB66E7"/>
    <w:pPr>
      <w:autoSpaceDE w:val="0"/>
      <w:autoSpaceDN w:val="0"/>
      <w:adjustRightInd w:val="0"/>
      <w:spacing w:after="0" w:line="241" w:lineRule="atLeast"/>
    </w:pPr>
    <w:rPr>
      <w:rFonts w:ascii="Open Sans" w:hAnsi="Open Sans"/>
      <w:sz w:val="24"/>
      <w:szCs w:val="24"/>
    </w:rPr>
  </w:style>
  <w:style w:type="character" w:customStyle="1" w:styleId="A10">
    <w:name w:val="A1"/>
    <w:uiPriority w:val="99"/>
    <w:rsid w:val="00CB66E7"/>
    <w:rPr>
      <w:rFonts w:cs="Open Sans"/>
      <w:color w:val="000000"/>
      <w:sz w:val="30"/>
      <w:szCs w:val="30"/>
    </w:rPr>
  </w:style>
  <w:style w:type="character" w:customStyle="1" w:styleId="A30">
    <w:name w:val="A3"/>
    <w:uiPriority w:val="99"/>
    <w:rsid w:val="00CB66E7"/>
    <w:rPr>
      <w:rFonts w:cs="Open Sans"/>
      <w:color w:val="000000"/>
      <w:sz w:val="17"/>
      <w:szCs w:val="17"/>
    </w:rPr>
  </w:style>
  <w:style w:type="character" w:customStyle="1" w:styleId="A50">
    <w:name w:val="A5"/>
    <w:uiPriority w:val="99"/>
    <w:rsid w:val="00CB66E7"/>
    <w:rPr>
      <w:rFonts w:ascii="Open Sans Semibold" w:hAnsi="Open Sans Semibold" w:cs="Open Sans Semibold"/>
      <w:b/>
      <w:bCs/>
      <w:i/>
      <w:iCs/>
      <w:color w:val="000000"/>
      <w:sz w:val="26"/>
      <w:szCs w:val="26"/>
    </w:rPr>
  </w:style>
  <w:style w:type="paragraph" w:styleId="a8">
    <w:name w:val="Normal (Web)"/>
    <w:basedOn w:val="a"/>
    <w:uiPriority w:val="99"/>
    <w:unhideWhenUsed/>
    <w:rsid w:val="00053BD6"/>
    <w:rPr>
      <w:rFonts w:ascii="Times New Roman" w:hAnsi="Times New Roman" w:cs="Times New Roman"/>
      <w:sz w:val="24"/>
      <w:szCs w:val="24"/>
    </w:rPr>
  </w:style>
  <w:style w:type="paragraph" w:styleId="a9">
    <w:name w:val="footnote text"/>
    <w:basedOn w:val="a"/>
    <w:link w:val="aa"/>
    <w:uiPriority w:val="99"/>
    <w:semiHidden/>
    <w:unhideWhenUsed/>
    <w:rsid w:val="00344469"/>
    <w:pPr>
      <w:spacing w:after="0" w:line="240" w:lineRule="auto"/>
    </w:pPr>
    <w:rPr>
      <w:rFonts w:ascii="Calibri" w:eastAsia="Calibri" w:hAnsi="Calibri" w:cs="Times New Roman"/>
      <w:sz w:val="20"/>
      <w:szCs w:val="20"/>
      <w:lang w:val="x-none" w:eastAsia="x-none"/>
    </w:rPr>
  </w:style>
  <w:style w:type="character" w:customStyle="1" w:styleId="aa">
    <w:name w:val="Текст сноски Знак"/>
    <w:basedOn w:val="a0"/>
    <w:link w:val="a9"/>
    <w:uiPriority w:val="99"/>
    <w:semiHidden/>
    <w:rsid w:val="00344469"/>
    <w:rPr>
      <w:rFonts w:ascii="Calibri" w:eastAsia="Calibri" w:hAnsi="Calibri" w:cs="Times New Roman"/>
      <w:sz w:val="20"/>
      <w:szCs w:val="20"/>
      <w:lang w:val="x-none" w:eastAsia="x-none"/>
    </w:rPr>
  </w:style>
  <w:style w:type="paragraph" w:customStyle="1" w:styleId="11">
    <w:name w:val="Заголовок 11"/>
    <w:basedOn w:val="a"/>
    <w:next w:val="a"/>
    <w:uiPriority w:val="9"/>
    <w:qFormat/>
    <w:rsid w:val="0025536D"/>
    <w:pPr>
      <w:keepNext/>
      <w:keepLines/>
      <w:spacing w:before="480" w:after="0"/>
      <w:outlineLvl w:val="0"/>
    </w:pPr>
    <w:rPr>
      <w:rFonts w:ascii="Arial" w:eastAsia="Times New Roman" w:hAnsi="Arial" w:cs="Times New Roman"/>
      <w:b/>
      <w:bCs/>
      <w:color w:val="365F91"/>
      <w:sz w:val="28"/>
      <w:szCs w:val="28"/>
      <w:lang w:eastAsia="ru-RU"/>
    </w:rPr>
  </w:style>
  <w:style w:type="character" w:customStyle="1" w:styleId="10">
    <w:name w:val="Заголовок 1 Знак"/>
    <w:basedOn w:val="a0"/>
    <w:link w:val="1"/>
    <w:uiPriority w:val="9"/>
    <w:rsid w:val="0025536D"/>
    <w:rPr>
      <w:rFonts w:ascii="Arial" w:eastAsia="Times New Roman" w:hAnsi="Arial" w:cs="Times New Roman"/>
      <w:b/>
      <w:bCs/>
      <w:color w:val="365F91"/>
      <w:sz w:val="28"/>
      <w:szCs w:val="28"/>
      <w:lang w:eastAsia="ru-RU"/>
    </w:rPr>
  </w:style>
  <w:style w:type="character" w:customStyle="1" w:styleId="12">
    <w:name w:val="Гиперссылка1"/>
    <w:basedOn w:val="a0"/>
    <w:uiPriority w:val="99"/>
    <w:semiHidden/>
    <w:unhideWhenUsed/>
    <w:rsid w:val="0025536D"/>
    <w:rPr>
      <w:color w:val="0000FF"/>
      <w:u w:val="single"/>
    </w:rPr>
  </w:style>
  <w:style w:type="paragraph" w:styleId="ab">
    <w:name w:val="endnote text"/>
    <w:basedOn w:val="a"/>
    <w:link w:val="ac"/>
    <w:uiPriority w:val="99"/>
    <w:semiHidden/>
    <w:unhideWhenUsed/>
    <w:rsid w:val="0025536D"/>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b"/>
    <w:uiPriority w:val="99"/>
    <w:semiHidden/>
    <w:rsid w:val="0025536D"/>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25536D"/>
    <w:rPr>
      <w:vertAlign w:val="superscript"/>
    </w:rPr>
  </w:style>
  <w:style w:type="character" w:customStyle="1" w:styleId="110">
    <w:name w:val="Заголовок 1 Знак1"/>
    <w:basedOn w:val="a0"/>
    <w:uiPriority w:val="9"/>
    <w:rsid w:val="0025536D"/>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semiHidden/>
    <w:unhideWhenUsed/>
    <w:rsid w:val="0025536D"/>
    <w:rPr>
      <w:color w:val="0000FF" w:themeColor="hyperlink"/>
      <w:u w:val="single"/>
    </w:rPr>
  </w:style>
  <w:style w:type="paragraph" w:styleId="af">
    <w:name w:val="header"/>
    <w:basedOn w:val="a"/>
    <w:link w:val="af0"/>
    <w:uiPriority w:val="99"/>
    <w:unhideWhenUsed/>
    <w:rsid w:val="0005402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5402A"/>
  </w:style>
  <w:style w:type="paragraph" w:styleId="af1">
    <w:name w:val="footer"/>
    <w:basedOn w:val="a"/>
    <w:link w:val="af2"/>
    <w:uiPriority w:val="99"/>
    <w:unhideWhenUsed/>
    <w:rsid w:val="0005402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5402A"/>
  </w:style>
  <w:style w:type="table" w:customStyle="1" w:styleId="13">
    <w:name w:val="Сетка таблицы1"/>
    <w:basedOn w:val="a1"/>
    <w:uiPriority w:val="59"/>
    <w:rsid w:val="001D13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6"/>
    <w:rsid w:val="003B25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C2CCA"/>
    <w:rPr>
      <w:rFonts w:asciiTheme="majorHAnsi" w:eastAsiaTheme="majorEastAsia" w:hAnsiTheme="majorHAnsi" w:cstheme="majorBidi"/>
      <w:b/>
      <w:bCs/>
      <w:color w:val="4F81BD" w:themeColor="accent1"/>
    </w:rPr>
  </w:style>
  <w:style w:type="paragraph" w:customStyle="1" w:styleId="14">
    <w:name w:val="Без интервала1"/>
    <w:rsid w:val="003F099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32">
      <w:bodyDiv w:val="1"/>
      <w:marLeft w:val="0"/>
      <w:marRight w:val="0"/>
      <w:marTop w:val="0"/>
      <w:marBottom w:val="0"/>
      <w:divBdr>
        <w:top w:val="none" w:sz="0" w:space="0" w:color="auto"/>
        <w:left w:val="none" w:sz="0" w:space="0" w:color="auto"/>
        <w:bottom w:val="none" w:sz="0" w:space="0" w:color="auto"/>
        <w:right w:val="none" w:sz="0" w:space="0" w:color="auto"/>
      </w:divBdr>
    </w:div>
    <w:div w:id="68505992">
      <w:bodyDiv w:val="1"/>
      <w:marLeft w:val="0"/>
      <w:marRight w:val="0"/>
      <w:marTop w:val="0"/>
      <w:marBottom w:val="0"/>
      <w:divBdr>
        <w:top w:val="none" w:sz="0" w:space="0" w:color="auto"/>
        <w:left w:val="none" w:sz="0" w:space="0" w:color="auto"/>
        <w:bottom w:val="none" w:sz="0" w:space="0" w:color="auto"/>
        <w:right w:val="none" w:sz="0" w:space="0" w:color="auto"/>
      </w:divBdr>
    </w:div>
    <w:div w:id="107896289">
      <w:bodyDiv w:val="1"/>
      <w:marLeft w:val="0"/>
      <w:marRight w:val="0"/>
      <w:marTop w:val="0"/>
      <w:marBottom w:val="0"/>
      <w:divBdr>
        <w:top w:val="none" w:sz="0" w:space="0" w:color="auto"/>
        <w:left w:val="none" w:sz="0" w:space="0" w:color="auto"/>
        <w:bottom w:val="none" w:sz="0" w:space="0" w:color="auto"/>
        <w:right w:val="none" w:sz="0" w:space="0" w:color="auto"/>
      </w:divBdr>
    </w:div>
    <w:div w:id="183130366">
      <w:bodyDiv w:val="1"/>
      <w:marLeft w:val="0"/>
      <w:marRight w:val="0"/>
      <w:marTop w:val="0"/>
      <w:marBottom w:val="0"/>
      <w:divBdr>
        <w:top w:val="none" w:sz="0" w:space="0" w:color="auto"/>
        <w:left w:val="none" w:sz="0" w:space="0" w:color="auto"/>
        <w:bottom w:val="none" w:sz="0" w:space="0" w:color="auto"/>
        <w:right w:val="none" w:sz="0" w:space="0" w:color="auto"/>
      </w:divBdr>
    </w:div>
    <w:div w:id="189729553">
      <w:bodyDiv w:val="1"/>
      <w:marLeft w:val="0"/>
      <w:marRight w:val="0"/>
      <w:marTop w:val="0"/>
      <w:marBottom w:val="0"/>
      <w:divBdr>
        <w:top w:val="none" w:sz="0" w:space="0" w:color="auto"/>
        <w:left w:val="none" w:sz="0" w:space="0" w:color="auto"/>
        <w:bottom w:val="none" w:sz="0" w:space="0" w:color="auto"/>
        <w:right w:val="none" w:sz="0" w:space="0" w:color="auto"/>
      </w:divBdr>
    </w:div>
    <w:div w:id="238251869">
      <w:bodyDiv w:val="1"/>
      <w:marLeft w:val="0"/>
      <w:marRight w:val="0"/>
      <w:marTop w:val="0"/>
      <w:marBottom w:val="0"/>
      <w:divBdr>
        <w:top w:val="none" w:sz="0" w:space="0" w:color="auto"/>
        <w:left w:val="none" w:sz="0" w:space="0" w:color="auto"/>
        <w:bottom w:val="none" w:sz="0" w:space="0" w:color="auto"/>
        <w:right w:val="none" w:sz="0" w:space="0" w:color="auto"/>
      </w:divBdr>
      <w:divsChild>
        <w:div w:id="1910993875">
          <w:marLeft w:val="0"/>
          <w:marRight w:val="0"/>
          <w:marTop w:val="0"/>
          <w:marBottom w:val="0"/>
          <w:divBdr>
            <w:top w:val="none" w:sz="0" w:space="0" w:color="auto"/>
            <w:left w:val="none" w:sz="0" w:space="0" w:color="auto"/>
            <w:bottom w:val="none" w:sz="0" w:space="0" w:color="auto"/>
            <w:right w:val="none" w:sz="0" w:space="0" w:color="auto"/>
          </w:divBdr>
          <w:divsChild>
            <w:div w:id="1923175549">
              <w:marLeft w:val="0"/>
              <w:marRight w:val="0"/>
              <w:marTop w:val="0"/>
              <w:marBottom w:val="0"/>
              <w:divBdr>
                <w:top w:val="none" w:sz="0" w:space="0" w:color="auto"/>
                <w:left w:val="none" w:sz="0" w:space="0" w:color="auto"/>
                <w:bottom w:val="none" w:sz="0" w:space="0" w:color="auto"/>
                <w:right w:val="none" w:sz="0" w:space="0" w:color="auto"/>
              </w:divBdr>
              <w:divsChild>
                <w:div w:id="2056928713">
                  <w:marLeft w:val="300"/>
                  <w:marRight w:val="0"/>
                  <w:marTop w:val="0"/>
                  <w:marBottom w:val="0"/>
                  <w:divBdr>
                    <w:top w:val="none" w:sz="0" w:space="0" w:color="auto"/>
                    <w:left w:val="none" w:sz="0" w:space="0" w:color="auto"/>
                    <w:bottom w:val="none" w:sz="0" w:space="0" w:color="auto"/>
                    <w:right w:val="none" w:sz="0" w:space="0" w:color="auto"/>
                  </w:divBdr>
                  <w:divsChild>
                    <w:div w:id="51739069">
                      <w:marLeft w:val="0"/>
                      <w:marRight w:val="0"/>
                      <w:marTop w:val="0"/>
                      <w:marBottom w:val="0"/>
                      <w:divBdr>
                        <w:top w:val="none" w:sz="0" w:space="0" w:color="auto"/>
                        <w:left w:val="none" w:sz="0" w:space="0" w:color="auto"/>
                        <w:bottom w:val="none" w:sz="0" w:space="0" w:color="auto"/>
                        <w:right w:val="none" w:sz="0" w:space="0" w:color="auto"/>
                      </w:divBdr>
                      <w:divsChild>
                        <w:div w:id="15019203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04321">
      <w:bodyDiv w:val="1"/>
      <w:marLeft w:val="0"/>
      <w:marRight w:val="0"/>
      <w:marTop w:val="0"/>
      <w:marBottom w:val="0"/>
      <w:divBdr>
        <w:top w:val="none" w:sz="0" w:space="0" w:color="auto"/>
        <w:left w:val="none" w:sz="0" w:space="0" w:color="auto"/>
        <w:bottom w:val="none" w:sz="0" w:space="0" w:color="auto"/>
        <w:right w:val="none" w:sz="0" w:space="0" w:color="auto"/>
      </w:divBdr>
    </w:div>
    <w:div w:id="359401796">
      <w:bodyDiv w:val="1"/>
      <w:marLeft w:val="0"/>
      <w:marRight w:val="0"/>
      <w:marTop w:val="0"/>
      <w:marBottom w:val="0"/>
      <w:divBdr>
        <w:top w:val="none" w:sz="0" w:space="0" w:color="auto"/>
        <w:left w:val="none" w:sz="0" w:space="0" w:color="auto"/>
        <w:bottom w:val="none" w:sz="0" w:space="0" w:color="auto"/>
        <w:right w:val="none" w:sz="0" w:space="0" w:color="auto"/>
      </w:divBdr>
    </w:div>
    <w:div w:id="483467926">
      <w:bodyDiv w:val="1"/>
      <w:marLeft w:val="0"/>
      <w:marRight w:val="0"/>
      <w:marTop w:val="0"/>
      <w:marBottom w:val="0"/>
      <w:divBdr>
        <w:top w:val="none" w:sz="0" w:space="0" w:color="auto"/>
        <w:left w:val="none" w:sz="0" w:space="0" w:color="auto"/>
        <w:bottom w:val="none" w:sz="0" w:space="0" w:color="auto"/>
        <w:right w:val="none" w:sz="0" w:space="0" w:color="auto"/>
      </w:divBdr>
    </w:div>
    <w:div w:id="512886047">
      <w:bodyDiv w:val="1"/>
      <w:marLeft w:val="0"/>
      <w:marRight w:val="0"/>
      <w:marTop w:val="0"/>
      <w:marBottom w:val="0"/>
      <w:divBdr>
        <w:top w:val="none" w:sz="0" w:space="0" w:color="auto"/>
        <w:left w:val="none" w:sz="0" w:space="0" w:color="auto"/>
        <w:bottom w:val="none" w:sz="0" w:space="0" w:color="auto"/>
        <w:right w:val="none" w:sz="0" w:space="0" w:color="auto"/>
      </w:divBdr>
    </w:div>
    <w:div w:id="517890615">
      <w:bodyDiv w:val="1"/>
      <w:marLeft w:val="0"/>
      <w:marRight w:val="0"/>
      <w:marTop w:val="0"/>
      <w:marBottom w:val="0"/>
      <w:divBdr>
        <w:top w:val="none" w:sz="0" w:space="0" w:color="auto"/>
        <w:left w:val="none" w:sz="0" w:space="0" w:color="auto"/>
        <w:bottom w:val="none" w:sz="0" w:space="0" w:color="auto"/>
        <w:right w:val="none" w:sz="0" w:space="0" w:color="auto"/>
      </w:divBdr>
    </w:div>
    <w:div w:id="666903140">
      <w:bodyDiv w:val="1"/>
      <w:marLeft w:val="0"/>
      <w:marRight w:val="0"/>
      <w:marTop w:val="0"/>
      <w:marBottom w:val="0"/>
      <w:divBdr>
        <w:top w:val="none" w:sz="0" w:space="0" w:color="auto"/>
        <w:left w:val="none" w:sz="0" w:space="0" w:color="auto"/>
        <w:bottom w:val="none" w:sz="0" w:space="0" w:color="auto"/>
        <w:right w:val="none" w:sz="0" w:space="0" w:color="auto"/>
      </w:divBdr>
    </w:div>
    <w:div w:id="669023006">
      <w:bodyDiv w:val="1"/>
      <w:marLeft w:val="0"/>
      <w:marRight w:val="0"/>
      <w:marTop w:val="0"/>
      <w:marBottom w:val="0"/>
      <w:divBdr>
        <w:top w:val="none" w:sz="0" w:space="0" w:color="auto"/>
        <w:left w:val="none" w:sz="0" w:space="0" w:color="auto"/>
        <w:bottom w:val="none" w:sz="0" w:space="0" w:color="auto"/>
        <w:right w:val="none" w:sz="0" w:space="0" w:color="auto"/>
      </w:divBdr>
    </w:div>
    <w:div w:id="673073238">
      <w:bodyDiv w:val="1"/>
      <w:marLeft w:val="0"/>
      <w:marRight w:val="0"/>
      <w:marTop w:val="0"/>
      <w:marBottom w:val="0"/>
      <w:divBdr>
        <w:top w:val="none" w:sz="0" w:space="0" w:color="auto"/>
        <w:left w:val="none" w:sz="0" w:space="0" w:color="auto"/>
        <w:bottom w:val="none" w:sz="0" w:space="0" w:color="auto"/>
        <w:right w:val="none" w:sz="0" w:space="0" w:color="auto"/>
      </w:divBdr>
    </w:div>
    <w:div w:id="729228434">
      <w:bodyDiv w:val="1"/>
      <w:marLeft w:val="0"/>
      <w:marRight w:val="0"/>
      <w:marTop w:val="0"/>
      <w:marBottom w:val="0"/>
      <w:divBdr>
        <w:top w:val="none" w:sz="0" w:space="0" w:color="auto"/>
        <w:left w:val="none" w:sz="0" w:space="0" w:color="auto"/>
        <w:bottom w:val="none" w:sz="0" w:space="0" w:color="auto"/>
        <w:right w:val="none" w:sz="0" w:space="0" w:color="auto"/>
      </w:divBdr>
    </w:div>
    <w:div w:id="731585019">
      <w:bodyDiv w:val="1"/>
      <w:marLeft w:val="0"/>
      <w:marRight w:val="0"/>
      <w:marTop w:val="0"/>
      <w:marBottom w:val="0"/>
      <w:divBdr>
        <w:top w:val="none" w:sz="0" w:space="0" w:color="auto"/>
        <w:left w:val="none" w:sz="0" w:space="0" w:color="auto"/>
        <w:bottom w:val="none" w:sz="0" w:space="0" w:color="auto"/>
        <w:right w:val="none" w:sz="0" w:space="0" w:color="auto"/>
      </w:divBdr>
    </w:div>
    <w:div w:id="755631741">
      <w:bodyDiv w:val="1"/>
      <w:marLeft w:val="0"/>
      <w:marRight w:val="0"/>
      <w:marTop w:val="0"/>
      <w:marBottom w:val="0"/>
      <w:divBdr>
        <w:top w:val="none" w:sz="0" w:space="0" w:color="auto"/>
        <w:left w:val="none" w:sz="0" w:space="0" w:color="auto"/>
        <w:bottom w:val="none" w:sz="0" w:space="0" w:color="auto"/>
        <w:right w:val="none" w:sz="0" w:space="0" w:color="auto"/>
      </w:divBdr>
    </w:div>
    <w:div w:id="759524211">
      <w:bodyDiv w:val="1"/>
      <w:marLeft w:val="0"/>
      <w:marRight w:val="0"/>
      <w:marTop w:val="0"/>
      <w:marBottom w:val="0"/>
      <w:divBdr>
        <w:top w:val="none" w:sz="0" w:space="0" w:color="auto"/>
        <w:left w:val="none" w:sz="0" w:space="0" w:color="auto"/>
        <w:bottom w:val="none" w:sz="0" w:space="0" w:color="auto"/>
        <w:right w:val="none" w:sz="0" w:space="0" w:color="auto"/>
      </w:divBdr>
    </w:div>
    <w:div w:id="799999240">
      <w:bodyDiv w:val="1"/>
      <w:marLeft w:val="0"/>
      <w:marRight w:val="0"/>
      <w:marTop w:val="0"/>
      <w:marBottom w:val="0"/>
      <w:divBdr>
        <w:top w:val="none" w:sz="0" w:space="0" w:color="auto"/>
        <w:left w:val="none" w:sz="0" w:space="0" w:color="auto"/>
        <w:bottom w:val="none" w:sz="0" w:space="0" w:color="auto"/>
        <w:right w:val="none" w:sz="0" w:space="0" w:color="auto"/>
      </w:divBdr>
    </w:div>
    <w:div w:id="845554540">
      <w:bodyDiv w:val="1"/>
      <w:marLeft w:val="0"/>
      <w:marRight w:val="0"/>
      <w:marTop w:val="0"/>
      <w:marBottom w:val="0"/>
      <w:divBdr>
        <w:top w:val="none" w:sz="0" w:space="0" w:color="auto"/>
        <w:left w:val="none" w:sz="0" w:space="0" w:color="auto"/>
        <w:bottom w:val="none" w:sz="0" w:space="0" w:color="auto"/>
        <w:right w:val="none" w:sz="0" w:space="0" w:color="auto"/>
      </w:divBdr>
    </w:div>
    <w:div w:id="878661245">
      <w:bodyDiv w:val="1"/>
      <w:marLeft w:val="0"/>
      <w:marRight w:val="0"/>
      <w:marTop w:val="0"/>
      <w:marBottom w:val="0"/>
      <w:divBdr>
        <w:top w:val="none" w:sz="0" w:space="0" w:color="auto"/>
        <w:left w:val="none" w:sz="0" w:space="0" w:color="auto"/>
        <w:bottom w:val="none" w:sz="0" w:space="0" w:color="auto"/>
        <w:right w:val="none" w:sz="0" w:space="0" w:color="auto"/>
      </w:divBdr>
      <w:divsChild>
        <w:div w:id="965355874">
          <w:marLeft w:val="0"/>
          <w:marRight w:val="0"/>
          <w:marTop w:val="0"/>
          <w:marBottom w:val="0"/>
          <w:divBdr>
            <w:top w:val="none" w:sz="0" w:space="0" w:color="auto"/>
            <w:left w:val="none" w:sz="0" w:space="0" w:color="auto"/>
            <w:bottom w:val="none" w:sz="0" w:space="0" w:color="auto"/>
            <w:right w:val="none" w:sz="0" w:space="0" w:color="auto"/>
          </w:divBdr>
          <w:divsChild>
            <w:div w:id="1609465210">
              <w:marLeft w:val="0"/>
              <w:marRight w:val="0"/>
              <w:marTop w:val="0"/>
              <w:marBottom w:val="0"/>
              <w:divBdr>
                <w:top w:val="none" w:sz="0" w:space="0" w:color="auto"/>
                <w:left w:val="none" w:sz="0" w:space="0" w:color="auto"/>
                <w:bottom w:val="none" w:sz="0" w:space="0" w:color="auto"/>
                <w:right w:val="none" w:sz="0" w:space="0" w:color="auto"/>
              </w:divBdr>
              <w:divsChild>
                <w:div w:id="11189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28814">
      <w:bodyDiv w:val="1"/>
      <w:marLeft w:val="0"/>
      <w:marRight w:val="0"/>
      <w:marTop w:val="0"/>
      <w:marBottom w:val="0"/>
      <w:divBdr>
        <w:top w:val="none" w:sz="0" w:space="0" w:color="auto"/>
        <w:left w:val="none" w:sz="0" w:space="0" w:color="auto"/>
        <w:bottom w:val="none" w:sz="0" w:space="0" w:color="auto"/>
        <w:right w:val="none" w:sz="0" w:space="0" w:color="auto"/>
      </w:divBdr>
    </w:div>
    <w:div w:id="906306165">
      <w:bodyDiv w:val="1"/>
      <w:marLeft w:val="0"/>
      <w:marRight w:val="0"/>
      <w:marTop w:val="0"/>
      <w:marBottom w:val="0"/>
      <w:divBdr>
        <w:top w:val="none" w:sz="0" w:space="0" w:color="auto"/>
        <w:left w:val="none" w:sz="0" w:space="0" w:color="auto"/>
        <w:bottom w:val="none" w:sz="0" w:space="0" w:color="auto"/>
        <w:right w:val="none" w:sz="0" w:space="0" w:color="auto"/>
      </w:divBdr>
    </w:div>
    <w:div w:id="916477658">
      <w:bodyDiv w:val="1"/>
      <w:marLeft w:val="0"/>
      <w:marRight w:val="0"/>
      <w:marTop w:val="0"/>
      <w:marBottom w:val="0"/>
      <w:divBdr>
        <w:top w:val="none" w:sz="0" w:space="0" w:color="auto"/>
        <w:left w:val="none" w:sz="0" w:space="0" w:color="auto"/>
        <w:bottom w:val="none" w:sz="0" w:space="0" w:color="auto"/>
        <w:right w:val="none" w:sz="0" w:space="0" w:color="auto"/>
      </w:divBdr>
    </w:div>
    <w:div w:id="917133613">
      <w:bodyDiv w:val="1"/>
      <w:marLeft w:val="0"/>
      <w:marRight w:val="0"/>
      <w:marTop w:val="0"/>
      <w:marBottom w:val="0"/>
      <w:divBdr>
        <w:top w:val="none" w:sz="0" w:space="0" w:color="auto"/>
        <w:left w:val="none" w:sz="0" w:space="0" w:color="auto"/>
        <w:bottom w:val="none" w:sz="0" w:space="0" w:color="auto"/>
        <w:right w:val="none" w:sz="0" w:space="0" w:color="auto"/>
      </w:divBdr>
    </w:div>
    <w:div w:id="929971975">
      <w:bodyDiv w:val="1"/>
      <w:marLeft w:val="0"/>
      <w:marRight w:val="0"/>
      <w:marTop w:val="0"/>
      <w:marBottom w:val="0"/>
      <w:divBdr>
        <w:top w:val="none" w:sz="0" w:space="0" w:color="auto"/>
        <w:left w:val="none" w:sz="0" w:space="0" w:color="auto"/>
        <w:bottom w:val="none" w:sz="0" w:space="0" w:color="auto"/>
        <w:right w:val="none" w:sz="0" w:space="0" w:color="auto"/>
      </w:divBdr>
    </w:div>
    <w:div w:id="1027221616">
      <w:bodyDiv w:val="1"/>
      <w:marLeft w:val="0"/>
      <w:marRight w:val="0"/>
      <w:marTop w:val="0"/>
      <w:marBottom w:val="0"/>
      <w:divBdr>
        <w:top w:val="none" w:sz="0" w:space="0" w:color="auto"/>
        <w:left w:val="none" w:sz="0" w:space="0" w:color="auto"/>
        <w:bottom w:val="none" w:sz="0" w:space="0" w:color="auto"/>
        <w:right w:val="none" w:sz="0" w:space="0" w:color="auto"/>
      </w:divBdr>
    </w:div>
    <w:div w:id="1050573125">
      <w:bodyDiv w:val="1"/>
      <w:marLeft w:val="0"/>
      <w:marRight w:val="0"/>
      <w:marTop w:val="0"/>
      <w:marBottom w:val="0"/>
      <w:divBdr>
        <w:top w:val="none" w:sz="0" w:space="0" w:color="auto"/>
        <w:left w:val="none" w:sz="0" w:space="0" w:color="auto"/>
        <w:bottom w:val="none" w:sz="0" w:space="0" w:color="auto"/>
        <w:right w:val="none" w:sz="0" w:space="0" w:color="auto"/>
      </w:divBdr>
    </w:div>
    <w:div w:id="1059401956">
      <w:bodyDiv w:val="1"/>
      <w:marLeft w:val="0"/>
      <w:marRight w:val="0"/>
      <w:marTop w:val="0"/>
      <w:marBottom w:val="0"/>
      <w:divBdr>
        <w:top w:val="none" w:sz="0" w:space="0" w:color="auto"/>
        <w:left w:val="none" w:sz="0" w:space="0" w:color="auto"/>
        <w:bottom w:val="none" w:sz="0" w:space="0" w:color="auto"/>
        <w:right w:val="none" w:sz="0" w:space="0" w:color="auto"/>
      </w:divBdr>
    </w:div>
    <w:div w:id="1097944935">
      <w:bodyDiv w:val="1"/>
      <w:marLeft w:val="0"/>
      <w:marRight w:val="0"/>
      <w:marTop w:val="0"/>
      <w:marBottom w:val="0"/>
      <w:divBdr>
        <w:top w:val="none" w:sz="0" w:space="0" w:color="auto"/>
        <w:left w:val="none" w:sz="0" w:space="0" w:color="auto"/>
        <w:bottom w:val="none" w:sz="0" w:space="0" w:color="auto"/>
        <w:right w:val="none" w:sz="0" w:space="0" w:color="auto"/>
      </w:divBdr>
    </w:div>
    <w:div w:id="1109860625">
      <w:bodyDiv w:val="1"/>
      <w:marLeft w:val="0"/>
      <w:marRight w:val="0"/>
      <w:marTop w:val="0"/>
      <w:marBottom w:val="0"/>
      <w:divBdr>
        <w:top w:val="none" w:sz="0" w:space="0" w:color="auto"/>
        <w:left w:val="none" w:sz="0" w:space="0" w:color="auto"/>
        <w:bottom w:val="none" w:sz="0" w:space="0" w:color="auto"/>
        <w:right w:val="none" w:sz="0" w:space="0" w:color="auto"/>
      </w:divBdr>
    </w:div>
    <w:div w:id="1127700898">
      <w:bodyDiv w:val="1"/>
      <w:marLeft w:val="0"/>
      <w:marRight w:val="0"/>
      <w:marTop w:val="0"/>
      <w:marBottom w:val="0"/>
      <w:divBdr>
        <w:top w:val="none" w:sz="0" w:space="0" w:color="auto"/>
        <w:left w:val="none" w:sz="0" w:space="0" w:color="auto"/>
        <w:bottom w:val="none" w:sz="0" w:space="0" w:color="auto"/>
        <w:right w:val="none" w:sz="0" w:space="0" w:color="auto"/>
      </w:divBdr>
    </w:div>
    <w:div w:id="1186023144">
      <w:bodyDiv w:val="1"/>
      <w:marLeft w:val="0"/>
      <w:marRight w:val="0"/>
      <w:marTop w:val="0"/>
      <w:marBottom w:val="0"/>
      <w:divBdr>
        <w:top w:val="none" w:sz="0" w:space="0" w:color="auto"/>
        <w:left w:val="none" w:sz="0" w:space="0" w:color="auto"/>
        <w:bottom w:val="none" w:sz="0" w:space="0" w:color="auto"/>
        <w:right w:val="none" w:sz="0" w:space="0" w:color="auto"/>
      </w:divBdr>
    </w:div>
    <w:div w:id="1189218166">
      <w:bodyDiv w:val="1"/>
      <w:marLeft w:val="0"/>
      <w:marRight w:val="0"/>
      <w:marTop w:val="0"/>
      <w:marBottom w:val="0"/>
      <w:divBdr>
        <w:top w:val="none" w:sz="0" w:space="0" w:color="auto"/>
        <w:left w:val="none" w:sz="0" w:space="0" w:color="auto"/>
        <w:bottom w:val="none" w:sz="0" w:space="0" w:color="auto"/>
        <w:right w:val="none" w:sz="0" w:space="0" w:color="auto"/>
      </w:divBdr>
    </w:div>
    <w:div w:id="1249726231">
      <w:bodyDiv w:val="1"/>
      <w:marLeft w:val="0"/>
      <w:marRight w:val="0"/>
      <w:marTop w:val="0"/>
      <w:marBottom w:val="0"/>
      <w:divBdr>
        <w:top w:val="none" w:sz="0" w:space="0" w:color="auto"/>
        <w:left w:val="none" w:sz="0" w:space="0" w:color="auto"/>
        <w:bottom w:val="none" w:sz="0" w:space="0" w:color="auto"/>
        <w:right w:val="none" w:sz="0" w:space="0" w:color="auto"/>
      </w:divBdr>
    </w:div>
    <w:div w:id="1254821923">
      <w:bodyDiv w:val="1"/>
      <w:marLeft w:val="0"/>
      <w:marRight w:val="0"/>
      <w:marTop w:val="0"/>
      <w:marBottom w:val="0"/>
      <w:divBdr>
        <w:top w:val="none" w:sz="0" w:space="0" w:color="auto"/>
        <w:left w:val="none" w:sz="0" w:space="0" w:color="auto"/>
        <w:bottom w:val="none" w:sz="0" w:space="0" w:color="auto"/>
        <w:right w:val="none" w:sz="0" w:space="0" w:color="auto"/>
      </w:divBdr>
      <w:divsChild>
        <w:div w:id="636643754">
          <w:marLeft w:val="0"/>
          <w:marRight w:val="0"/>
          <w:marTop w:val="0"/>
          <w:marBottom w:val="0"/>
          <w:divBdr>
            <w:top w:val="none" w:sz="0" w:space="0" w:color="auto"/>
            <w:left w:val="none" w:sz="0" w:space="0" w:color="auto"/>
            <w:bottom w:val="none" w:sz="0" w:space="0" w:color="auto"/>
            <w:right w:val="none" w:sz="0" w:space="0" w:color="auto"/>
          </w:divBdr>
          <w:divsChild>
            <w:div w:id="472214225">
              <w:marLeft w:val="0"/>
              <w:marRight w:val="0"/>
              <w:marTop w:val="0"/>
              <w:marBottom w:val="0"/>
              <w:divBdr>
                <w:top w:val="none" w:sz="0" w:space="0" w:color="auto"/>
                <w:left w:val="none" w:sz="0" w:space="0" w:color="auto"/>
                <w:bottom w:val="none" w:sz="0" w:space="0" w:color="auto"/>
                <w:right w:val="none" w:sz="0" w:space="0" w:color="auto"/>
              </w:divBdr>
              <w:divsChild>
                <w:div w:id="2172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72213">
      <w:bodyDiv w:val="1"/>
      <w:marLeft w:val="0"/>
      <w:marRight w:val="0"/>
      <w:marTop w:val="0"/>
      <w:marBottom w:val="0"/>
      <w:divBdr>
        <w:top w:val="none" w:sz="0" w:space="0" w:color="auto"/>
        <w:left w:val="none" w:sz="0" w:space="0" w:color="auto"/>
        <w:bottom w:val="none" w:sz="0" w:space="0" w:color="auto"/>
        <w:right w:val="none" w:sz="0" w:space="0" w:color="auto"/>
      </w:divBdr>
      <w:divsChild>
        <w:div w:id="1454249314">
          <w:marLeft w:val="0"/>
          <w:marRight w:val="0"/>
          <w:marTop w:val="0"/>
          <w:marBottom w:val="0"/>
          <w:divBdr>
            <w:top w:val="none" w:sz="0" w:space="0" w:color="auto"/>
            <w:left w:val="none" w:sz="0" w:space="0" w:color="auto"/>
            <w:bottom w:val="none" w:sz="0" w:space="0" w:color="auto"/>
            <w:right w:val="none" w:sz="0" w:space="0" w:color="auto"/>
          </w:divBdr>
          <w:divsChild>
            <w:div w:id="1041782969">
              <w:marLeft w:val="0"/>
              <w:marRight w:val="0"/>
              <w:marTop w:val="0"/>
              <w:marBottom w:val="0"/>
              <w:divBdr>
                <w:top w:val="none" w:sz="0" w:space="0" w:color="auto"/>
                <w:left w:val="none" w:sz="0" w:space="0" w:color="auto"/>
                <w:bottom w:val="none" w:sz="0" w:space="0" w:color="auto"/>
                <w:right w:val="none" w:sz="0" w:space="0" w:color="auto"/>
              </w:divBdr>
              <w:divsChild>
                <w:div w:id="1146749767">
                  <w:marLeft w:val="0"/>
                  <w:marRight w:val="0"/>
                  <w:marTop w:val="0"/>
                  <w:marBottom w:val="0"/>
                  <w:divBdr>
                    <w:top w:val="none" w:sz="0" w:space="0" w:color="auto"/>
                    <w:left w:val="none" w:sz="0" w:space="0" w:color="auto"/>
                    <w:bottom w:val="none" w:sz="0" w:space="0" w:color="auto"/>
                    <w:right w:val="none" w:sz="0" w:space="0" w:color="auto"/>
                  </w:divBdr>
                  <w:divsChild>
                    <w:div w:id="8398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19852">
      <w:bodyDiv w:val="1"/>
      <w:marLeft w:val="0"/>
      <w:marRight w:val="0"/>
      <w:marTop w:val="0"/>
      <w:marBottom w:val="0"/>
      <w:divBdr>
        <w:top w:val="none" w:sz="0" w:space="0" w:color="auto"/>
        <w:left w:val="none" w:sz="0" w:space="0" w:color="auto"/>
        <w:bottom w:val="none" w:sz="0" w:space="0" w:color="auto"/>
        <w:right w:val="none" w:sz="0" w:space="0" w:color="auto"/>
      </w:divBdr>
    </w:div>
    <w:div w:id="1301226722">
      <w:bodyDiv w:val="1"/>
      <w:marLeft w:val="0"/>
      <w:marRight w:val="0"/>
      <w:marTop w:val="0"/>
      <w:marBottom w:val="0"/>
      <w:divBdr>
        <w:top w:val="none" w:sz="0" w:space="0" w:color="auto"/>
        <w:left w:val="none" w:sz="0" w:space="0" w:color="auto"/>
        <w:bottom w:val="none" w:sz="0" w:space="0" w:color="auto"/>
        <w:right w:val="none" w:sz="0" w:space="0" w:color="auto"/>
      </w:divBdr>
    </w:div>
    <w:div w:id="1320963031">
      <w:bodyDiv w:val="1"/>
      <w:marLeft w:val="0"/>
      <w:marRight w:val="0"/>
      <w:marTop w:val="0"/>
      <w:marBottom w:val="0"/>
      <w:divBdr>
        <w:top w:val="none" w:sz="0" w:space="0" w:color="auto"/>
        <w:left w:val="none" w:sz="0" w:space="0" w:color="auto"/>
        <w:bottom w:val="none" w:sz="0" w:space="0" w:color="auto"/>
        <w:right w:val="none" w:sz="0" w:space="0" w:color="auto"/>
      </w:divBdr>
    </w:div>
    <w:div w:id="1321152968">
      <w:bodyDiv w:val="1"/>
      <w:marLeft w:val="0"/>
      <w:marRight w:val="0"/>
      <w:marTop w:val="0"/>
      <w:marBottom w:val="0"/>
      <w:divBdr>
        <w:top w:val="none" w:sz="0" w:space="0" w:color="auto"/>
        <w:left w:val="none" w:sz="0" w:space="0" w:color="auto"/>
        <w:bottom w:val="none" w:sz="0" w:space="0" w:color="auto"/>
        <w:right w:val="none" w:sz="0" w:space="0" w:color="auto"/>
      </w:divBdr>
    </w:div>
    <w:div w:id="1342732801">
      <w:bodyDiv w:val="1"/>
      <w:marLeft w:val="0"/>
      <w:marRight w:val="0"/>
      <w:marTop w:val="0"/>
      <w:marBottom w:val="0"/>
      <w:divBdr>
        <w:top w:val="none" w:sz="0" w:space="0" w:color="auto"/>
        <w:left w:val="none" w:sz="0" w:space="0" w:color="auto"/>
        <w:bottom w:val="none" w:sz="0" w:space="0" w:color="auto"/>
        <w:right w:val="none" w:sz="0" w:space="0" w:color="auto"/>
      </w:divBdr>
    </w:div>
    <w:div w:id="1353267796">
      <w:bodyDiv w:val="1"/>
      <w:marLeft w:val="0"/>
      <w:marRight w:val="0"/>
      <w:marTop w:val="0"/>
      <w:marBottom w:val="0"/>
      <w:divBdr>
        <w:top w:val="none" w:sz="0" w:space="0" w:color="auto"/>
        <w:left w:val="none" w:sz="0" w:space="0" w:color="auto"/>
        <w:bottom w:val="none" w:sz="0" w:space="0" w:color="auto"/>
        <w:right w:val="none" w:sz="0" w:space="0" w:color="auto"/>
      </w:divBdr>
    </w:div>
    <w:div w:id="1354578603">
      <w:bodyDiv w:val="1"/>
      <w:marLeft w:val="0"/>
      <w:marRight w:val="0"/>
      <w:marTop w:val="0"/>
      <w:marBottom w:val="0"/>
      <w:divBdr>
        <w:top w:val="none" w:sz="0" w:space="0" w:color="auto"/>
        <w:left w:val="none" w:sz="0" w:space="0" w:color="auto"/>
        <w:bottom w:val="none" w:sz="0" w:space="0" w:color="auto"/>
        <w:right w:val="none" w:sz="0" w:space="0" w:color="auto"/>
      </w:divBdr>
    </w:div>
    <w:div w:id="1365716448">
      <w:bodyDiv w:val="1"/>
      <w:marLeft w:val="0"/>
      <w:marRight w:val="0"/>
      <w:marTop w:val="0"/>
      <w:marBottom w:val="0"/>
      <w:divBdr>
        <w:top w:val="none" w:sz="0" w:space="0" w:color="auto"/>
        <w:left w:val="none" w:sz="0" w:space="0" w:color="auto"/>
        <w:bottom w:val="none" w:sz="0" w:space="0" w:color="auto"/>
        <w:right w:val="none" w:sz="0" w:space="0" w:color="auto"/>
      </w:divBdr>
      <w:divsChild>
        <w:div w:id="1563709581">
          <w:marLeft w:val="0"/>
          <w:marRight w:val="0"/>
          <w:marTop w:val="0"/>
          <w:marBottom w:val="0"/>
          <w:divBdr>
            <w:top w:val="none" w:sz="0" w:space="0" w:color="auto"/>
            <w:left w:val="none" w:sz="0" w:space="0" w:color="auto"/>
            <w:bottom w:val="none" w:sz="0" w:space="0" w:color="auto"/>
            <w:right w:val="none" w:sz="0" w:space="0" w:color="auto"/>
          </w:divBdr>
          <w:divsChild>
            <w:div w:id="2091154960">
              <w:marLeft w:val="0"/>
              <w:marRight w:val="0"/>
              <w:marTop w:val="0"/>
              <w:marBottom w:val="0"/>
              <w:divBdr>
                <w:top w:val="none" w:sz="0" w:space="0" w:color="auto"/>
                <w:left w:val="none" w:sz="0" w:space="0" w:color="auto"/>
                <w:bottom w:val="none" w:sz="0" w:space="0" w:color="auto"/>
                <w:right w:val="none" w:sz="0" w:space="0" w:color="auto"/>
              </w:divBdr>
              <w:divsChild>
                <w:div w:id="1942182745">
                  <w:marLeft w:val="0"/>
                  <w:marRight w:val="0"/>
                  <w:marTop w:val="0"/>
                  <w:marBottom w:val="0"/>
                  <w:divBdr>
                    <w:top w:val="none" w:sz="0" w:space="0" w:color="auto"/>
                    <w:left w:val="none" w:sz="0" w:space="0" w:color="auto"/>
                    <w:bottom w:val="none" w:sz="0" w:space="0" w:color="auto"/>
                    <w:right w:val="none" w:sz="0" w:space="0" w:color="auto"/>
                  </w:divBdr>
                  <w:divsChild>
                    <w:div w:id="775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8286">
      <w:bodyDiv w:val="1"/>
      <w:marLeft w:val="0"/>
      <w:marRight w:val="0"/>
      <w:marTop w:val="0"/>
      <w:marBottom w:val="0"/>
      <w:divBdr>
        <w:top w:val="none" w:sz="0" w:space="0" w:color="auto"/>
        <w:left w:val="none" w:sz="0" w:space="0" w:color="auto"/>
        <w:bottom w:val="none" w:sz="0" w:space="0" w:color="auto"/>
        <w:right w:val="none" w:sz="0" w:space="0" w:color="auto"/>
      </w:divBdr>
    </w:div>
    <w:div w:id="1460759587">
      <w:bodyDiv w:val="1"/>
      <w:marLeft w:val="0"/>
      <w:marRight w:val="0"/>
      <w:marTop w:val="0"/>
      <w:marBottom w:val="0"/>
      <w:divBdr>
        <w:top w:val="none" w:sz="0" w:space="0" w:color="auto"/>
        <w:left w:val="none" w:sz="0" w:space="0" w:color="auto"/>
        <w:bottom w:val="none" w:sz="0" w:space="0" w:color="auto"/>
        <w:right w:val="none" w:sz="0" w:space="0" w:color="auto"/>
      </w:divBdr>
    </w:div>
    <w:div w:id="1500535890">
      <w:bodyDiv w:val="1"/>
      <w:marLeft w:val="0"/>
      <w:marRight w:val="0"/>
      <w:marTop w:val="0"/>
      <w:marBottom w:val="0"/>
      <w:divBdr>
        <w:top w:val="none" w:sz="0" w:space="0" w:color="auto"/>
        <w:left w:val="none" w:sz="0" w:space="0" w:color="auto"/>
        <w:bottom w:val="none" w:sz="0" w:space="0" w:color="auto"/>
        <w:right w:val="none" w:sz="0" w:space="0" w:color="auto"/>
      </w:divBdr>
    </w:div>
    <w:div w:id="1514147105">
      <w:bodyDiv w:val="1"/>
      <w:marLeft w:val="0"/>
      <w:marRight w:val="0"/>
      <w:marTop w:val="0"/>
      <w:marBottom w:val="0"/>
      <w:divBdr>
        <w:top w:val="none" w:sz="0" w:space="0" w:color="auto"/>
        <w:left w:val="none" w:sz="0" w:space="0" w:color="auto"/>
        <w:bottom w:val="none" w:sz="0" w:space="0" w:color="auto"/>
        <w:right w:val="none" w:sz="0" w:space="0" w:color="auto"/>
      </w:divBdr>
      <w:divsChild>
        <w:div w:id="1930773448">
          <w:marLeft w:val="0"/>
          <w:marRight w:val="0"/>
          <w:marTop w:val="0"/>
          <w:marBottom w:val="0"/>
          <w:divBdr>
            <w:top w:val="none" w:sz="0" w:space="0" w:color="auto"/>
            <w:left w:val="none" w:sz="0" w:space="0" w:color="auto"/>
            <w:bottom w:val="none" w:sz="0" w:space="0" w:color="auto"/>
            <w:right w:val="none" w:sz="0" w:space="0" w:color="auto"/>
          </w:divBdr>
          <w:divsChild>
            <w:div w:id="869684910">
              <w:marLeft w:val="0"/>
              <w:marRight w:val="0"/>
              <w:marTop w:val="0"/>
              <w:marBottom w:val="0"/>
              <w:divBdr>
                <w:top w:val="none" w:sz="0" w:space="0" w:color="auto"/>
                <w:left w:val="none" w:sz="0" w:space="0" w:color="auto"/>
                <w:bottom w:val="none" w:sz="0" w:space="0" w:color="auto"/>
                <w:right w:val="none" w:sz="0" w:space="0" w:color="auto"/>
              </w:divBdr>
              <w:divsChild>
                <w:div w:id="1228809313">
                  <w:marLeft w:val="0"/>
                  <w:marRight w:val="0"/>
                  <w:marTop w:val="0"/>
                  <w:marBottom w:val="600"/>
                  <w:divBdr>
                    <w:top w:val="none" w:sz="0" w:space="0" w:color="auto"/>
                    <w:left w:val="none" w:sz="0" w:space="0" w:color="auto"/>
                    <w:bottom w:val="none" w:sz="0" w:space="0" w:color="auto"/>
                    <w:right w:val="none" w:sz="0" w:space="0" w:color="auto"/>
                  </w:divBdr>
                  <w:divsChild>
                    <w:div w:id="1100953279">
                      <w:marLeft w:val="0"/>
                      <w:marRight w:val="0"/>
                      <w:marTop w:val="0"/>
                      <w:marBottom w:val="0"/>
                      <w:divBdr>
                        <w:top w:val="none" w:sz="0" w:space="0" w:color="auto"/>
                        <w:left w:val="none" w:sz="0" w:space="0" w:color="auto"/>
                        <w:bottom w:val="none" w:sz="0" w:space="0" w:color="auto"/>
                        <w:right w:val="none" w:sz="0" w:space="0" w:color="auto"/>
                      </w:divBdr>
                      <w:divsChild>
                        <w:div w:id="5639525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66260468">
      <w:bodyDiv w:val="1"/>
      <w:marLeft w:val="0"/>
      <w:marRight w:val="0"/>
      <w:marTop w:val="0"/>
      <w:marBottom w:val="0"/>
      <w:divBdr>
        <w:top w:val="none" w:sz="0" w:space="0" w:color="auto"/>
        <w:left w:val="none" w:sz="0" w:space="0" w:color="auto"/>
        <w:bottom w:val="none" w:sz="0" w:space="0" w:color="auto"/>
        <w:right w:val="none" w:sz="0" w:space="0" w:color="auto"/>
      </w:divBdr>
      <w:divsChild>
        <w:div w:id="387529811">
          <w:marLeft w:val="0"/>
          <w:marRight w:val="0"/>
          <w:marTop w:val="0"/>
          <w:marBottom w:val="0"/>
          <w:divBdr>
            <w:top w:val="none" w:sz="0" w:space="0" w:color="auto"/>
            <w:left w:val="none" w:sz="0" w:space="0" w:color="auto"/>
            <w:bottom w:val="none" w:sz="0" w:space="0" w:color="auto"/>
            <w:right w:val="none" w:sz="0" w:space="0" w:color="auto"/>
          </w:divBdr>
          <w:divsChild>
            <w:div w:id="862475644">
              <w:marLeft w:val="0"/>
              <w:marRight w:val="0"/>
              <w:marTop w:val="0"/>
              <w:marBottom w:val="0"/>
              <w:divBdr>
                <w:top w:val="none" w:sz="0" w:space="0" w:color="auto"/>
                <w:left w:val="none" w:sz="0" w:space="0" w:color="auto"/>
                <w:bottom w:val="none" w:sz="0" w:space="0" w:color="auto"/>
                <w:right w:val="none" w:sz="0" w:space="0" w:color="auto"/>
              </w:divBdr>
              <w:divsChild>
                <w:div w:id="694115673">
                  <w:marLeft w:val="0"/>
                  <w:marRight w:val="0"/>
                  <w:marTop w:val="0"/>
                  <w:marBottom w:val="0"/>
                  <w:divBdr>
                    <w:top w:val="none" w:sz="0" w:space="0" w:color="auto"/>
                    <w:left w:val="none" w:sz="0" w:space="0" w:color="auto"/>
                    <w:bottom w:val="none" w:sz="0" w:space="0" w:color="auto"/>
                    <w:right w:val="none" w:sz="0" w:space="0" w:color="auto"/>
                  </w:divBdr>
                  <w:divsChild>
                    <w:div w:id="2293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27233">
      <w:bodyDiv w:val="1"/>
      <w:marLeft w:val="0"/>
      <w:marRight w:val="0"/>
      <w:marTop w:val="0"/>
      <w:marBottom w:val="0"/>
      <w:divBdr>
        <w:top w:val="none" w:sz="0" w:space="0" w:color="auto"/>
        <w:left w:val="none" w:sz="0" w:space="0" w:color="auto"/>
        <w:bottom w:val="none" w:sz="0" w:space="0" w:color="auto"/>
        <w:right w:val="none" w:sz="0" w:space="0" w:color="auto"/>
      </w:divBdr>
    </w:div>
    <w:div w:id="1622028048">
      <w:bodyDiv w:val="1"/>
      <w:marLeft w:val="0"/>
      <w:marRight w:val="0"/>
      <w:marTop w:val="0"/>
      <w:marBottom w:val="0"/>
      <w:divBdr>
        <w:top w:val="none" w:sz="0" w:space="0" w:color="auto"/>
        <w:left w:val="none" w:sz="0" w:space="0" w:color="auto"/>
        <w:bottom w:val="none" w:sz="0" w:space="0" w:color="auto"/>
        <w:right w:val="none" w:sz="0" w:space="0" w:color="auto"/>
      </w:divBdr>
    </w:div>
    <w:div w:id="1622149847">
      <w:bodyDiv w:val="1"/>
      <w:marLeft w:val="0"/>
      <w:marRight w:val="0"/>
      <w:marTop w:val="0"/>
      <w:marBottom w:val="0"/>
      <w:divBdr>
        <w:top w:val="none" w:sz="0" w:space="0" w:color="auto"/>
        <w:left w:val="none" w:sz="0" w:space="0" w:color="auto"/>
        <w:bottom w:val="none" w:sz="0" w:space="0" w:color="auto"/>
        <w:right w:val="none" w:sz="0" w:space="0" w:color="auto"/>
      </w:divBdr>
    </w:div>
    <w:div w:id="1631589027">
      <w:bodyDiv w:val="1"/>
      <w:marLeft w:val="0"/>
      <w:marRight w:val="0"/>
      <w:marTop w:val="0"/>
      <w:marBottom w:val="0"/>
      <w:divBdr>
        <w:top w:val="none" w:sz="0" w:space="0" w:color="auto"/>
        <w:left w:val="none" w:sz="0" w:space="0" w:color="auto"/>
        <w:bottom w:val="none" w:sz="0" w:space="0" w:color="auto"/>
        <w:right w:val="none" w:sz="0" w:space="0" w:color="auto"/>
      </w:divBdr>
    </w:div>
    <w:div w:id="1644584328">
      <w:bodyDiv w:val="1"/>
      <w:marLeft w:val="0"/>
      <w:marRight w:val="0"/>
      <w:marTop w:val="0"/>
      <w:marBottom w:val="0"/>
      <w:divBdr>
        <w:top w:val="none" w:sz="0" w:space="0" w:color="auto"/>
        <w:left w:val="none" w:sz="0" w:space="0" w:color="auto"/>
        <w:bottom w:val="none" w:sz="0" w:space="0" w:color="auto"/>
        <w:right w:val="none" w:sz="0" w:space="0" w:color="auto"/>
      </w:divBdr>
    </w:div>
    <w:div w:id="1652296989">
      <w:bodyDiv w:val="1"/>
      <w:marLeft w:val="0"/>
      <w:marRight w:val="0"/>
      <w:marTop w:val="0"/>
      <w:marBottom w:val="0"/>
      <w:divBdr>
        <w:top w:val="none" w:sz="0" w:space="0" w:color="auto"/>
        <w:left w:val="none" w:sz="0" w:space="0" w:color="auto"/>
        <w:bottom w:val="none" w:sz="0" w:space="0" w:color="auto"/>
        <w:right w:val="none" w:sz="0" w:space="0" w:color="auto"/>
      </w:divBdr>
      <w:divsChild>
        <w:div w:id="2006931788">
          <w:marLeft w:val="0"/>
          <w:marRight w:val="0"/>
          <w:marTop w:val="0"/>
          <w:marBottom w:val="0"/>
          <w:divBdr>
            <w:top w:val="none" w:sz="0" w:space="0" w:color="auto"/>
            <w:left w:val="none" w:sz="0" w:space="0" w:color="auto"/>
            <w:bottom w:val="none" w:sz="0" w:space="0" w:color="auto"/>
            <w:right w:val="none" w:sz="0" w:space="0" w:color="auto"/>
          </w:divBdr>
          <w:divsChild>
            <w:div w:id="1875314408">
              <w:marLeft w:val="0"/>
              <w:marRight w:val="0"/>
              <w:marTop w:val="0"/>
              <w:marBottom w:val="0"/>
              <w:divBdr>
                <w:top w:val="none" w:sz="0" w:space="0" w:color="auto"/>
                <w:left w:val="none" w:sz="0" w:space="0" w:color="auto"/>
                <w:bottom w:val="none" w:sz="0" w:space="0" w:color="auto"/>
                <w:right w:val="none" w:sz="0" w:space="0" w:color="auto"/>
              </w:divBdr>
              <w:divsChild>
                <w:div w:id="11181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7569">
      <w:bodyDiv w:val="1"/>
      <w:marLeft w:val="0"/>
      <w:marRight w:val="0"/>
      <w:marTop w:val="0"/>
      <w:marBottom w:val="0"/>
      <w:divBdr>
        <w:top w:val="none" w:sz="0" w:space="0" w:color="auto"/>
        <w:left w:val="none" w:sz="0" w:space="0" w:color="auto"/>
        <w:bottom w:val="none" w:sz="0" w:space="0" w:color="auto"/>
        <w:right w:val="none" w:sz="0" w:space="0" w:color="auto"/>
      </w:divBdr>
    </w:div>
    <w:div w:id="1705251049">
      <w:bodyDiv w:val="1"/>
      <w:marLeft w:val="0"/>
      <w:marRight w:val="0"/>
      <w:marTop w:val="0"/>
      <w:marBottom w:val="0"/>
      <w:divBdr>
        <w:top w:val="none" w:sz="0" w:space="0" w:color="auto"/>
        <w:left w:val="none" w:sz="0" w:space="0" w:color="auto"/>
        <w:bottom w:val="none" w:sz="0" w:space="0" w:color="auto"/>
        <w:right w:val="none" w:sz="0" w:space="0" w:color="auto"/>
      </w:divBdr>
    </w:div>
    <w:div w:id="1730230391">
      <w:bodyDiv w:val="1"/>
      <w:marLeft w:val="0"/>
      <w:marRight w:val="0"/>
      <w:marTop w:val="0"/>
      <w:marBottom w:val="0"/>
      <w:divBdr>
        <w:top w:val="none" w:sz="0" w:space="0" w:color="auto"/>
        <w:left w:val="none" w:sz="0" w:space="0" w:color="auto"/>
        <w:bottom w:val="none" w:sz="0" w:space="0" w:color="auto"/>
        <w:right w:val="none" w:sz="0" w:space="0" w:color="auto"/>
      </w:divBdr>
    </w:div>
    <w:div w:id="1832260217">
      <w:bodyDiv w:val="1"/>
      <w:marLeft w:val="0"/>
      <w:marRight w:val="0"/>
      <w:marTop w:val="0"/>
      <w:marBottom w:val="0"/>
      <w:divBdr>
        <w:top w:val="none" w:sz="0" w:space="0" w:color="auto"/>
        <w:left w:val="none" w:sz="0" w:space="0" w:color="auto"/>
        <w:bottom w:val="none" w:sz="0" w:space="0" w:color="auto"/>
        <w:right w:val="none" w:sz="0" w:space="0" w:color="auto"/>
      </w:divBdr>
    </w:div>
    <w:div w:id="1862428406">
      <w:bodyDiv w:val="1"/>
      <w:marLeft w:val="0"/>
      <w:marRight w:val="0"/>
      <w:marTop w:val="0"/>
      <w:marBottom w:val="0"/>
      <w:divBdr>
        <w:top w:val="none" w:sz="0" w:space="0" w:color="auto"/>
        <w:left w:val="none" w:sz="0" w:space="0" w:color="auto"/>
        <w:bottom w:val="none" w:sz="0" w:space="0" w:color="auto"/>
        <w:right w:val="none" w:sz="0" w:space="0" w:color="auto"/>
      </w:divBdr>
    </w:div>
    <w:div w:id="1923561397">
      <w:bodyDiv w:val="1"/>
      <w:marLeft w:val="0"/>
      <w:marRight w:val="0"/>
      <w:marTop w:val="0"/>
      <w:marBottom w:val="0"/>
      <w:divBdr>
        <w:top w:val="none" w:sz="0" w:space="0" w:color="auto"/>
        <w:left w:val="none" w:sz="0" w:space="0" w:color="auto"/>
        <w:bottom w:val="none" w:sz="0" w:space="0" w:color="auto"/>
        <w:right w:val="none" w:sz="0" w:space="0" w:color="auto"/>
      </w:divBdr>
    </w:div>
    <w:div w:id="1999338522">
      <w:bodyDiv w:val="1"/>
      <w:marLeft w:val="0"/>
      <w:marRight w:val="0"/>
      <w:marTop w:val="0"/>
      <w:marBottom w:val="0"/>
      <w:divBdr>
        <w:top w:val="none" w:sz="0" w:space="0" w:color="auto"/>
        <w:left w:val="none" w:sz="0" w:space="0" w:color="auto"/>
        <w:bottom w:val="none" w:sz="0" w:space="0" w:color="auto"/>
        <w:right w:val="none" w:sz="0" w:space="0" w:color="auto"/>
      </w:divBdr>
    </w:div>
    <w:div w:id="2020738117">
      <w:bodyDiv w:val="1"/>
      <w:marLeft w:val="0"/>
      <w:marRight w:val="0"/>
      <w:marTop w:val="0"/>
      <w:marBottom w:val="0"/>
      <w:divBdr>
        <w:top w:val="none" w:sz="0" w:space="0" w:color="auto"/>
        <w:left w:val="none" w:sz="0" w:space="0" w:color="auto"/>
        <w:bottom w:val="none" w:sz="0" w:space="0" w:color="auto"/>
        <w:right w:val="none" w:sz="0" w:space="0" w:color="auto"/>
      </w:divBdr>
    </w:div>
    <w:div w:id="2025325466">
      <w:bodyDiv w:val="1"/>
      <w:marLeft w:val="0"/>
      <w:marRight w:val="0"/>
      <w:marTop w:val="0"/>
      <w:marBottom w:val="0"/>
      <w:divBdr>
        <w:top w:val="none" w:sz="0" w:space="0" w:color="auto"/>
        <w:left w:val="none" w:sz="0" w:space="0" w:color="auto"/>
        <w:bottom w:val="none" w:sz="0" w:space="0" w:color="auto"/>
        <w:right w:val="none" w:sz="0" w:space="0" w:color="auto"/>
      </w:divBdr>
    </w:div>
    <w:div w:id="2113745892">
      <w:bodyDiv w:val="1"/>
      <w:marLeft w:val="0"/>
      <w:marRight w:val="0"/>
      <w:marTop w:val="0"/>
      <w:marBottom w:val="0"/>
      <w:divBdr>
        <w:top w:val="none" w:sz="0" w:space="0" w:color="auto"/>
        <w:left w:val="none" w:sz="0" w:space="0" w:color="auto"/>
        <w:bottom w:val="none" w:sz="0" w:space="0" w:color="auto"/>
        <w:right w:val="none" w:sz="0" w:space="0" w:color="auto"/>
      </w:divBdr>
    </w:div>
    <w:div w:id="2120028056">
      <w:bodyDiv w:val="1"/>
      <w:marLeft w:val="0"/>
      <w:marRight w:val="0"/>
      <w:marTop w:val="0"/>
      <w:marBottom w:val="0"/>
      <w:divBdr>
        <w:top w:val="none" w:sz="0" w:space="0" w:color="auto"/>
        <w:left w:val="none" w:sz="0" w:space="0" w:color="auto"/>
        <w:bottom w:val="none" w:sz="0" w:space="0" w:color="auto"/>
        <w:right w:val="none" w:sz="0" w:space="0" w:color="auto"/>
      </w:divBdr>
    </w:div>
    <w:div w:id="21405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orenlib.ru/index.php?dn=down&amp;to=cat&amp;id=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ibrary.orenlib.ru/index.php?dn=down&amp;to=cat&amp;id=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orenlib.ru/index.php?dn=down&amp;to=cat&amp;id=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omitetgi.ru/news/news/323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50DB-4D35-4D2C-976D-94EF32F7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14225</Words>
  <Characters>81085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95120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2019-03-26T10:43:00Z</cp:lastPrinted>
  <dcterms:created xsi:type="dcterms:W3CDTF">2019-05-27T14:35:00Z</dcterms:created>
  <dcterms:modified xsi:type="dcterms:W3CDTF">2019-05-27T14:35:00Z</dcterms:modified>
</cp:coreProperties>
</file>